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987" w:rsidRDefault="00F87987" w:rsidP="006D53E5">
      <w:pPr>
        <w:pStyle w:val="Tekstpodstawowy"/>
        <w:jc w:val="left"/>
        <w:rPr>
          <w:rFonts w:ascii="Calibri" w:hAnsi="Calibri"/>
          <w:b/>
          <w:sz w:val="28"/>
          <w:szCs w:val="28"/>
        </w:rPr>
      </w:pPr>
    </w:p>
    <w:p w:rsidR="00F87987" w:rsidRDefault="00F87987" w:rsidP="006D53E5">
      <w:pPr>
        <w:pStyle w:val="Tekstpodstawowy"/>
        <w:jc w:val="left"/>
        <w:rPr>
          <w:rFonts w:ascii="Calibri" w:hAnsi="Calibri"/>
          <w:b/>
          <w:sz w:val="28"/>
          <w:szCs w:val="28"/>
        </w:rPr>
      </w:pPr>
    </w:p>
    <w:p w:rsidR="00F87987" w:rsidRDefault="00F87987" w:rsidP="006D53E5">
      <w:pPr>
        <w:pStyle w:val="Tekstpodstawowy"/>
        <w:jc w:val="left"/>
        <w:rPr>
          <w:rFonts w:ascii="Calibri" w:hAnsi="Calibri"/>
          <w:b/>
          <w:sz w:val="28"/>
          <w:szCs w:val="28"/>
        </w:rPr>
      </w:pPr>
    </w:p>
    <w:p w:rsidR="00F87987" w:rsidRDefault="00F87987" w:rsidP="006D53E5">
      <w:pPr>
        <w:pStyle w:val="Tekstpodstawowy"/>
        <w:jc w:val="left"/>
        <w:rPr>
          <w:rFonts w:ascii="Calibri" w:hAnsi="Calibri"/>
          <w:b/>
          <w:sz w:val="28"/>
          <w:szCs w:val="28"/>
        </w:rPr>
      </w:pPr>
    </w:p>
    <w:p w:rsidR="00F87987" w:rsidRDefault="00F87987" w:rsidP="006D53E5">
      <w:pPr>
        <w:pStyle w:val="Tekstpodstawowy"/>
        <w:jc w:val="left"/>
        <w:rPr>
          <w:rFonts w:ascii="Calibri" w:hAnsi="Calibri"/>
          <w:b/>
          <w:sz w:val="28"/>
          <w:szCs w:val="28"/>
        </w:rPr>
      </w:pPr>
    </w:p>
    <w:p w:rsidR="00F87987" w:rsidRDefault="00F87987" w:rsidP="006D53E5">
      <w:pPr>
        <w:pStyle w:val="Tekstpodstawowy"/>
        <w:jc w:val="left"/>
        <w:rPr>
          <w:rFonts w:ascii="Calibri" w:hAnsi="Calibri"/>
          <w:b/>
          <w:sz w:val="28"/>
          <w:szCs w:val="28"/>
        </w:rPr>
      </w:pPr>
    </w:p>
    <w:p w:rsidR="00F87987" w:rsidRPr="00984523" w:rsidRDefault="00F87987" w:rsidP="00A748B6">
      <w:pPr>
        <w:pStyle w:val="Tekstpodstawowy"/>
        <w:spacing w:line="360" w:lineRule="auto"/>
        <w:jc w:val="center"/>
        <w:rPr>
          <w:rFonts w:ascii="Cambria" w:hAnsi="Cambria"/>
          <w:b/>
          <w:sz w:val="40"/>
          <w:szCs w:val="40"/>
        </w:rPr>
      </w:pPr>
      <w:r w:rsidRPr="00984523">
        <w:rPr>
          <w:rFonts w:ascii="Cambria" w:hAnsi="Cambria"/>
          <w:b/>
          <w:sz w:val="40"/>
          <w:szCs w:val="40"/>
        </w:rPr>
        <w:t>BASENOWA CENTRALA KLIMATYZACYJNA</w:t>
      </w:r>
    </w:p>
    <w:p w:rsidR="00F87987" w:rsidRPr="0064249A" w:rsidRDefault="00F87987" w:rsidP="00A748B6">
      <w:pPr>
        <w:pStyle w:val="Tekstpodstawowy"/>
        <w:spacing w:line="360" w:lineRule="auto"/>
        <w:jc w:val="center"/>
        <w:rPr>
          <w:rFonts w:ascii="Cambria" w:hAnsi="Cambria"/>
          <w:b/>
          <w:i/>
          <w:sz w:val="44"/>
          <w:szCs w:val="44"/>
        </w:rPr>
      </w:pPr>
      <w:r w:rsidRPr="0064249A">
        <w:rPr>
          <w:rFonts w:ascii="Cambria" w:hAnsi="Cambria"/>
          <w:b/>
          <w:i/>
          <w:sz w:val="44"/>
          <w:szCs w:val="44"/>
        </w:rPr>
        <w:t>NOTOS xxxx-2</w:t>
      </w:r>
    </w:p>
    <w:p w:rsidR="00F87987" w:rsidRPr="0064249A" w:rsidRDefault="00F87987" w:rsidP="00B668A8">
      <w:pPr>
        <w:pStyle w:val="Tekstpodstawowy"/>
        <w:spacing w:line="360" w:lineRule="auto"/>
        <w:jc w:val="center"/>
        <w:rPr>
          <w:rFonts w:ascii="Calibri" w:hAnsi="Calibri"/>
          <w:b/>
          <w:sz w:val="32"/>
          <w:szCs w:val="32"/>
        </w:rPr>
      </w:pPr>
      <w:r w:rsidRPr="0064249A">
        <w:rPr>
          <w:rFonts w:ascii="Calibri" w:hAnsi="Calibri"/>
          <w:b/>
          <w:sz w:val="32"/>
          <w:szCs w:val="32"/>
        </w:rPr>
        <w:t>z podwójnym wymiennikiem krzyżowym</w:t>
      </w:r>
    </w:p>
    <w:p w:rsidR="00F87987" w:rsidRDefault="00F87987" w:rsidP="00B668A8">
      <w:pPr>
        <w:pStyle w:val="Tekstpodstawowy"/>
        <w:spacing w:line="360" w:lineRule="auto"/>
        <w:jc w:val="center"/>
        <w:rPr>
          <w:rFonts w:ascii="Calibri" w:hAnsi="Calibri"/>
          <w:b/>
          <w:sz w:val="28"/>
          <w:szCs w:val="28"/>
        </w:rPr>
      </w:pPr>
    </w:p>
    <w:p w:rsidR="00F87987" w:rsidRPr="00984523" w:rsidRDefault="00F87987" w:rsidP="00B668A8">
      <w:pPr>
        <w:pStyle w:val="Tekstpodstawowy"/>
        <w:spacing w:line="360" w:lineRule="auto"/>
        <w:jc w:val="center"/>
        <w:rPr>
          <w:rFonts w:ascii="Calibri" w:hAnsi="Calibri"/>
          <w:b/>
          <w:sz w:val="32"/>
          <w:szCs w:val="32"/>
        </w:rPr>
      </w:pPr>
    </w:p>
    <w:p w:rsidR="00F87987" w:rsidRPr="00984523" w:rsidRDefault="00F87987" w:rsidP="00B668A8">
      <w:pPr>
        <w:pStyle w:val="Tekstpodstawowy"/>
        <w:spacing w:line="360" w:lineRule="auto"/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>Dokumentacja Techniczno - Ruchowa</w:t>
      </w:r>
    </w:p>
    <w:p w:rsidR="00F87987" w:rsidRDefault="00F87987" w:rsidP="00984523">
      <w:pPr>
        <w:pStyle w:val="Tekstpodstawowy"/>
        <w:spacing w:line="360" w:lineRule="auto"/>
        <w:jc w:val="center"/>
        <w:rPr>
          <w:rFonts w:ascii="Calibri" w:hAnsi="Calibri"/>
          <w:b/>
          <w:sz w:val="28"/>
          <w:szCs w:val="28"/>
        </w:rPr>
      </w:pPr>
    </w:p>
    <w:p w:rsidR="00F87987" w:rsidRDefault="00F87987" w:rsidP="00A748B6">
      <w:pPr>
        <w:pStyle w:val="Tekstpodstawowy"/>
        <w:spacing w:line="360" w:lineRule="auto"/>
        <w:jc w:val="left"/>
        <w:rPr>
          <w:rFonts w:ascii="Calibri" w:hAnsi="Calibri"/>
          <w:b/>
          <w:sz w:val="28"/>
          <w:szCs w:val="28"/>
        </w:rPr>
      </w:pPr>
    </w:p>
    <w:p w:rsidR="00F87987" w:rsidRDefault="00E53268" w:rsidP="00A748B6">
      <w:pPr>
        <w:pStyle w:val="Tekstpodstawowy"/>
        <w:spacing w:line="360" w:lineRule="auto"/>
        <w:jc w:val="left"/>
        <w:rPr>
          <w:rFonts w:ascii="Calibri" w:hAnsi="Calibri"/>
          <w:b/>
          <w:sz w:val="28"/>
          <w:szCs w:val="28"/>
        </w:rPr>
      </w:pPr>
      <w:r w:rsidRPr="00E5326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1.7pt;margin-top:20.55pt;width:392.9pt;height:264.55pt;z-index:251657728;mso-position-horizontal-relative:margin">
            <v:imagedata r:id="rId7" o:title=""/>
            <w10:wrap type="topAndBottom" anchorx="margin"/>
          </v:shape>
        </w:pict>
      </w:r>
      <w:r w:rsidR="00F87987">
        <w:rPr>
          <w:rFonts w:ascii="Calibri" w:hAnsi="Calibri"/>
          <w:b/>
          <w:sz w:val="28"/>
          <w:szCs w:val="28"/>
        </w:rPr>
        <w:br w:type="page"/>
      </w:r>
    </w:p>
    <w:p w:rsidR="00F87987" w:rsidRPr="008C6852" w:rsidRDefault="00F87987" w:rsidP="00003FCE">
      <w:pPr>
        <w:pStyle w:val="Nagwekspisutreci"/>
      </w:pPr>
      <w:r w:rsidRPr="008C6852">
        <w:t>Zawartość</w:t>
      </w:r>
    </w:p>
    <w:p w:rsidR="00F87987" w:rsidRDefault="00E53268">
      <w:pPr>
        <w:pStyle w:val="Spistreci1"/>
        <w:tabs>
          <w:tab w:val="left" w:pos="44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 w:rsidRPr="008C6852">
        <w:rPr>
          <w:rFonts w:ascii="Calibri" w:hAnsi="Calibri"/>
        </w:rPr>
        <w:fldChar w:fldCharType="begin"/>
      </w:r>
      <w:r w:rsidR="00F87987" w:rsidRPr="008C6852">
        <w:rPr>
          <w:rFonts w:ascii="Calibri" w:hAnsi="Calibri"/>
        </w:rPr>
        <w:instrText xml:space="preserve"> TOC \o "1-3" \h \z \u </w:instrText>
      </w:r>
      <w:r w:rsidRPr="008C6852">
        <w:rPr>
          <w:rFonts w:ascii="Calibri" w:hAnsi="Calibri"/>
        </w:rPr>
        <w:fldChar w:fldCharType="separate"/>
      </w:r>
      <w:hyperlink w:anchor="_Toc268206894" w:history="1">
        <w:r w:rsidR="00F87987" w:rsidRPr="001E5D61">
          <w:rPr>
            <w:rStyle w:val="Hipercze"/>
            <w:noProof/>
          </w:rPr>
          <w:t>1.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WSTĘP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1"/>
        <w:tabs>
          <w:tab w:val="left" w:pos="44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895" w:history="1">
        <w:r w:rsidR="00F87987" w:rsidRPr="001E5D61">
          <w:rPr>
            <w:rStyle w:val="Hipercze"/>
            <w:noProof/>
          </w:rPr>
          <w:t>2.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PRZEZNACZENIE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1"/>
        <w:tabs>
          <w:tab w:val="left" w:pos="44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896" w:history="1">
        <w:r w:rsidR="00F87987" w:rsidRPr="001E5D61">
          <w:rPr>
            <w:rStyle w:val="Hipercze"/>
            <w:noProof/>
          </w:rPr>
          <w:t>3.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ZASADA DZIAŁANIA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1"/>
        <w:tabs>
          <w:tab w:val="left" w:pos="44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897" w:history="1">
        <w:r w:rsidR="00F87987" w:rsidRPr="001E5D61">
          <w:rPr>
            <w:rStyle w:val="Hipercze"/>
            <w:noProof/>
          </w:rPr>
          <w:t>4.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BUDOWA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1"/>
        <w:tabs>
          <w:tab w:val="left" w:pos="44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898" w:history="1">
        <w:r w:rsidR="00F87987" w:rsidRPr="001E5D61">
          <w:rPr>
            <w:rStyle w:val="Hipercze"/>
            <w:i/>
            <w:noProof/>
          </w:rPr>
          <w:t>5.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 xml:space="preserve">Dane techniczne central </w:t>
        </w:r>
        <w:r w:rsidR="00F87987" w:rsidRPr="001E5D61">
          <w:rPr>
            <w:rStyle w:val="Hipercze"/>
            <w:i/>
            <w:noProof/>
          </w:rPr>
          <w:t>Notos xxxx-2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1"/>
        <w:tabs>
          <w:tab w:val="left" w:pos="44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899" w:history="1">
        <w:r w:rsidR="00F87987" w:rsidRPr="001E5D61">
          <w:rPr>
            <w:rStyle w:val="Hipercze"/>
            <w:noProof/>
          </w:rPr>
          <w:t>6.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WYMIARY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2"/>
        <w:tabs>
          <w:tab w:val="left" w:pos="88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00" w:history="1">
        <w:r w:rsidR="00F87987" w:rsidRPr="001E5D61">
          <w:rPr>
            <w:rStyle w:val="Hipercze"/>
            <w:noProof/>
          </w:rPr>
          <w:t>6.1.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Wielkość do 3200 m</w:t>
        </w:r>
        <w:r w:rsidR="00F87987" w:rsidRPr="001E5D61">
          <w:rPr>
            <w:rStyle w:val="Hipercze"/>
            <w:noProof/>
            <w:vertAlign w:val="superscript"/>
          </w:rPr>
          <w:t>3</w:t>
        </w:r>
        <w:r w:rsidR="00F87987" w:rsidRPr="001E5D61">
          <w:rPr>
            <w:rStyle w:val="Hipercze"/>
            <w:noProof/>
          </w:rPr>
          <w:t>/h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2"/>
        <w:tabs>
          <w:tab w:val="left" w:pos="88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01" w:history="1">
        <w:r w:rsidR="00F87987" w:rsidRPr="001E5D61">
          <w:rPr>
            <w:rStyle w:val="Hipercze"/>
            <w:noProof/>
          </w:rPr>
          <w:t>6.2.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Wielkość powyżej 3200 m</w:t>
        </w:r>
        <w:r w:rsidR="00F87987" w:rsidRPr="001E5D61">
          <w:rPr>
            <w:rStyle w:val="Hipercze"/>
            <w:noProof/>
            <w:vertAlign w:val="superscript"/>
          </w:rPr>
          <w:t>3</w:t>
        </w:r>
        <w:r w:rsidR="00F87987" w:rsidRPr="001E5D61">
          <w:rPr>
            <w:rStyle w:val="Hipercze"/>
            <w:noProof/>
          </w:rPr>
          <w:t>/h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1"/>
        <w:tabs>
          <w:tab w:val="left" w:pos="44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02" w:history="1">
        <w:r w:rsidR="00F87987" w:rsidRPr="001E5D61">
          <w:rPr>
            <w:rStyle w:val="Hipercze"/>
            <w:noProof/>
          </w:rPr>
          <w:t>7.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DOSTAWA, TRANSPORT, PRZECHOWYWANIE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1"/>
        <w:tabs>
          <w:tab w:val="left" w:pos="44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03" w:history="1">
        <w:r w:rsidR="00F87987" w:rsidRPr="001E5D61">
          <w:rPr>
            <w:rStyle w:val="Hipercze"/>
            <w:noProof/>
          </w:rPr>
          <w:t>8.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MONTAŻ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2"/>
        <w:tabs>
          <w:tab w:val="left" w:pos="88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04" w:history="1">
        <w:r w:rsidR="00F87987" w:rsidRPr="001E5D61">
          <w:rPr>
            <w:rStyle w:val="Hipercze"/>
            <w:noProof/>
          </w:rPr>
          <w:t>8.1.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Podłączenie przewodów wentylacyjnych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2"/>
        <w:tabs>
          <w:tab w:val="left" w:pos="88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05" w:history="1">
        <w:r w:rsidR="00F87987" w:rsidRPr="001E5D61">
          <w:rPr>
            <w:rStyle w:val="Hipercze"/>
            <w:noProof/>
          </w:rPr>
          <w:t>8.2.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Podłączenie nagrzewnic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2"/>
        <w:tabs>
          <w:tab w:val="left" w:pos="88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06" w:history="1">
        <w:r w:rsidR="00F87987" w:rsidRPr="001E5D61">
          <w:rPr>
            <w:rStyle w:val="Hipercze"/>
            <w:noProof/>
          </w:rPr>
          <w:t>8.3.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Odprowadzenie skroplin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2"/>
        <w:tabs>
          <w:tab w:val="left" w:pos="88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07" w:history="1">
        <w:r w:rsidR="00F87987" w:rsidRPr="001E5D61">
          <w:rPr>
            <w:rStyle w:val="Hipercze"/>
            <w:noProof/>
          </w:rPr>
          <w:t>8.1.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Podłączenia elektryczne i AKP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1"/>
        <w:tabs>
          <w:tab w:val="left" w:pos="44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08" w:history="1">
        <w:r w:rsidR="00F87987" w:rsidRPr="001E5D61">
          <w:rPr>
            <w:rStyle w:val="Hipercze"/>
            <w:noProof/>
          </w:rPr>
          <w:t>9.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PRZYGOTOWANIE DO ROZRUCHU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2"/>
        <w:tabs>
          <w:tab w:val="left" w:pos="88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09" w:history="1">
        <w:r w:rsidR="00F87987" w:rsidRPr="001E5D61">
          <w:rPr>
            <w:rStyle w:val="Hipercze"/>
            <w:noProof/>
          </w:rPr>
          <w:t>9.1.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Instalacja elektryczna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2"/>
        <w:tabs>
          <w:tab w:val="left" w:pos="88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10" w:history="1">
        <w:r w:rsidR="00F87987" w:rsidRPr="001E5D61">
          <w:rPr>
            <w:rStyle w:val="Hipercze"/>
            <w:noProof/>
          </w:rPr>
          <w:t>9.2.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Filtry kieszeniowe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2"/>
        <w:tabs>
          <w:tab w:val="left" w:pos="88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11" w:history="1">
        <w:r w:rsidR="00F87987" w:rsidRPr="001E5D61">
          <w:rPr>
            <w:rStyle w:val="Hipercze"/>
            <w:noProof/>
          </w:rPr>
          <w:t>9.3.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Nagrzewnice wodne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2"/>
        <w:tabs>
          <w:tab w:val="left" w:pos="88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12" w:history="1">
        <w:r w:rsidR="00F87987" w:rsidRPr="001E5D61">
          <w:rPr>
            <w:rStyle w:val="Hipercze"/>
            <w:noProof/>
          </w:rPr>
          <w:t>9.4.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Wymiennik krzyżowy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2"/>
        <w:tabs>
          <w:tab w:val="left" w:pos="88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13" w:history="1">
        <w:r w:rsidR="00F87987" w:rsidRPr="001E5D61">
          <w:rPr>
            <w:rStyle w:val="Hipercze"/>
            <w:noProof/>
          </w:rPr>
          <w:t>9.5.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Zespół wentylatorowy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1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14" w:history="1">
        <w:r w:rsidR="00F87987" w:rsidRPr="001E5D61">
          <w:rPr>
            <w:rStyle w:val="Hipercze"/>
            <w:noProof/>
          </w:rPr>
          <w:t>10.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ROZRUCH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1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15" w:history="1">
        <w:r w:rsidR="00F87987" w:rsidRPr="001E5D61">
          <w:rPr>
            <w:rStyle w:val="Hipercze"/>
            <w:noProof/>
          </w:rPr>
          <w:t>11.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BIEŻĄCA EKSPLOATACJA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2"/>
        <w:tabs>
          <w:tab w:val="left" w:pos="110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16" w:history="1">
        <w:r w:rsidR="00F87987" w:rsidRPr="001E5D61">
          <w:rPr>
            <w:rStyle w:val="Hipercze"/>
            <w:noProof/>
          </w:rPr>
          <w:t>11.1.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Zmiana nastawy temperatury lub wilgotności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2"/>
        <w:tabs>
          <w:tab w:val="left" w:pos="110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17" w:history="1">
        <w:r w:rsidR="00F87987" w:rsidRPr="001E5D61">
          <w:rPr>
            <w:rStyle w:val="Hipercze"/>
            <w:noProof/>
          </w:rPr>
          <w:t>11.2.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Załączanie i wyłączanie centrali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1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18" w:history="1">
        <w:r w:rsidR="00F87987" w:rsidRPr="001E5D61">
          <w:rPr>
            <w:rStyle w:val="Hipercze"/>
            <w:noProof/>
          </w:rPr>
          <w:t>12.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PRZEGLĄDY OKRESOWE, POMIARY KONTROLNE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2"/>
        <w:tabs>
          <w:tab w:val="left" w:pos="110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19" w:history="1">
        <w:r w:rsidR="00F87987" w:rsidRPr="001E5D61">
          <w:rPr>
            <w:rStyle w:val="Hipercze"/>
            <w:noProof/>
          </w:rPr>
          <w:t>12.1.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Zakres kontroli urządzeń i ich parametrów pracy: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2"/>
        <w:tabs>
          <w:tab w:val="left" w:pos="110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20" w:history="1">
        <w:r w:rsidR="00F87987" w:rsidRPr="001E5D61">
          <w:rPr>
            <w:rStyle w:val="Hipercze"/>
            <w:noProof/>
          </w:rPr>
          <w:t>12.2.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Czyszczenie podstawowych elementów wyposażenia centrali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1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21" w:history="1">
        <w:r w:rsidR="00F87987" w:rsidRPr="001E5D61">
          <w:rPr>
            <w:rStyle w:val="Hipercze"/>
            <w:noProof/>
          </w:rPr>
          <w:t>13.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INSTRUKCJA BHP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F87987" w:rsidRDefault="00E53268">
      <w:pPr>
        <w:pStyle w:val="Spistreci1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268206922" w:history="1">
        <w:r w:rsidR="00F87987" w:rsidRPr="001E5D61">
          <w:rPr>
            <w:rStyle w:val="Hipercze"/>
            <w:noProof/>
          </w:rPr>
          <w:t>14.</w:t>
        </w:r>
        <w:r w:rsidR="00F87987">
          <w:rPr>
            <w:rFonts w:ascii="Calibri" w:hAnsi="Calibri"/>
            <w:noProof/>
            <w:sz w:val="22"/>
            <w:szCs w:val="22"/>
          </w:rPr>
          <w:tab/>
        </w:r>
        <w:r w:rsidR="00F87987" w:rsidRPr="001E5D61">
          <w:rPr>
            <w:rStyle w:val="Hipercze"/>
            <w:noProof/>
          </w:rPr>
          <w:t>ROZWIĄZYWANIE PROBLEMÓW</w:t>
        </w:r>
        <w:r w:rsidR="00F879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87987">
          <w:rPr>
            <w:noProof/>
            <w:webHidden/>
          </w:rPr>
          <w:instrText xml:space="preserve"> PAGEREF _Toc268206922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87987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F87987" w:rsidRDefault="00E53268">
      <w:r w:rsidRPr="008C6852">
        <w:rPr>
          <w:rFonts w:ascii="Calibri" w:hAnsi="Calibri"/>
        </w:rPr>
        <w:fldChar w:fldCharType="end"/>
      </w:r>
    </w:p>
    <w:p w:rsidR="00F87987" w:rsidRPr="008C6852" w:rsidRDefault="00F87987" w:rsidP="00003FCE">
      <w:pPr>
        <w:pStyle w:val="Nagwek1"/>
        <w:numPr>
          <w:ilvl w:val="0"/>
          <w:numId w:val="29"/>
        </w:numPr>
      </w:pPr>
      <w:r>
        <w:rPr>
          <w:sz w:val="28"/>
          <w:szCs w:val="28"/>
        </w:rPr>
        <w:br w:type="page"/>
      </w:r>
      <w:bookmarkStart w:id="0" w:name="_Toc90658317"/>
      <w:bookmarkStart w:id="1" w:name="_Toc235382269"/>
      <w:bookmarkStart w:id="2" w:name="_Toc235382695"/>
      <w:bookmarkStart w:id="3" w:name="_Toc235466820"/>
      <w:bookmarkStart w:id="4" w:name="_Toc268206894"/>
      <w:r w:rsidRPr="008C6852">
        <w:lastRenderedPageBreak/>
        <w:t>WSTĘP</w:t>
      </w:r>
      <w:bookmarkEnd w:id="0"/>
      <w:bookmarkEnd w:id="1"/>
      <w:bookmarkEnd w:id="2"/>
      <w:bookmarkEnd w:id="3"/>
      <w:bookmarkEnd w:id="4"/>
    </w:p>
    <w:p w:rsidR="00F87987" w:rsidRPr="008C6852" w:rsidRDefault="00F87987" w:rsidP="00423D0D">
      <w:pPr>
        <w:jc w:val="both"/>
        <w:rPr>
          <w:rFonts w:ascii="Calibri" w:hAnsi="Calibri"/>
          <w:sz w:val="22"/>
          <w:szCs w:val="22"/>
        </w:rPr>
      </w:pPr>
    </w:p>
    <w:p w:rsidR="00F87987" w:rsidRPr="008C6852" w:rsidRDefault="00F87987" w:rsidP="008C6852">
      <w:pPr>
        <w:jc w:val="both"/>
        <w:rPr>
          <w:rFonts w:ascii="Calibri" w:hAnsi="Calibri"/>
          <w:sz w:val="22"/>
          <w:szCs w:val="22"/>
        </w:rPr>
      </w:pPr>
      <w:r w:rsidRPr="008C6852">
        <w:rPr>
          <w:rFonts w:ascii="Calibri" w:hAnsi="Calibri"/>
          <w:sz w:val="22"/>
          <w:szCs w:val="22"/>
        </w:rPr>
        <w:t xml:space="preserve">Dokumentacja Techniczno - Ruchowa dotyczy basenowych central klimatyzacyjnych typu </w:t>
      </w:r>
      <w:r w:rsidRPr="008C6852">
        <w:rPr>
          <w:rFonts w:ascii="Calibri" w:hAnsi="Calibri"/>
          <w:b/>
          <w:i/>
          <w:sz w:val="22"/>
          <w:szCs w:val="22"/>
        </w:rPr>
        <w:t>NOTOS XXXX-2</w:t>
      </w:r>
      <w:r w:rsidRPr="008C6852">
        <w:rPr>
          <w:rFonts w:ascii="Calibri" w:hAnsi="Calibri"/>
          <w:sz w:val="22"/>
          <w:szCs w:val="22"/>
        </w:rPr>
        <w:t xml:space="preserve">, produkowanych przez </w:t>
      </w:r>
      <w:r w:rsidRPr="008C6852">
        <w:rPr>
          <w:rFonts w:ascii="Calibri" w:hAnsi="Calibri"/>
          <w:b/>
          <w:sz w:val="22"/>
          <w:szCs w:val="22"/>
        </w:rPr>
        <w:t>ELBAS s.c.</w:t>
      </w:r>
      <w:r w:rsidRPr="008C6852">
        <w:rPr>
          <w:rFonts w:ascii="Calibri" w:hAnsi="Calibri"/>
          <w:sz w:val="22"/>
          <w:szCs w:val="22"/>
        </w:rPr>
        <w:t>. Zawiera ona zestawienie podstawowych informacji i zaleceń dotyczących budowy, montażu, uruchomienia i eksploatacji, których przestrzeganie zapewni prawidłową, bezawaryjną pracę centrali.</w:t>
      </w:r>
    </w:p>
    <w:p w:rsidR="00F87987" w:rsidRPr="008C6852" w:rsidRDefault="00F87987" w:rsidP="008C6852">
      <w:pPr>
        <w:jc w:val="both"/>
        <w:rPr>
          <w:rFonts w:ascii="Calibri" w:hAnsi="Calibri"/>
          <w:sz w:val="22"/>
          <w:szCs w:val="22"/>
        </w:rPr>
      </w:pPr>
      <w:r w:rsidRPr="008C6852">
        <w:rPr>
          <w:rFonts w:ascii="Calibri" w:hAnsi="Calibri"/>
          <w:sz w:val="22"/>
          <w:szCs w:val="22"/>
        </w:rPr>
        <w:t xml:space="preserve">Szczegółowe zapoznanie się z niniejszą instrukcją oraz użytkowanie central </w:t>
      </w:r>
      <w:r w:rsidRPr="008C6852">
        <w:rPr>
          <w:rFonts w:ascii="Calibri" w:hAnsi="Calibri"/>
          <w:b/>
          <w:i/>
          <w:sz w:val="22"/>
          <w:szCs w:val="22"/>
        </w:rPr>
        <w:t>NOTOS XXXX-2</w:t>
      </w:r>
      <w:r w:rsidRPr="008C6852">
        <w:rPr>
          <w:rFonts w:ascii="Calibri" w:hAnsi="Calibri"/>
          <w:sz w:val="22"/>
          <w:szCs w:val="22"/>
        </w:rPr>
        <w:t xml:space="preserve"> zgodnie z podanymi w niej opisami i przestrzeganie wszystkich warunków bezpieczeństwa stanowi podstawę prawidłowego i bezpiecznego funkcjonowania urządzenia. </w:t>
      </w:r>
    </w:p>
    <w:p w:rsidR="00F87987" w:rsidRPr="008C6852" w:rsidRDefault="00F87987" w:rsidP="00423D0D">
      <w:pPr>
        <w:pStyle w:val="Stopka"/>
        <w:tabs>
          <w:tab w:val="clear" w:pos="4536"/>
          <w:tab w:val="clear" w:pos="9072"/>
        </w:tabs>
        <w:jc w:val="both"/>
        <w:rPr>
          <w:rFonts w:ascii="Calibri" w:hAnsi="Calibri"/>
          <w:sz w:val="22"/>
          <w:szCs w:val="22"/>
        </w:rPr>
      </w:pPr>
    </w:p>
    <w:p w:rsidR="00F87987" w:rsidRPr="008C6852" w:rsidRDefault="00F87987" w:rsidP="00423D0D">
      <w:pPr>
        <w:pStyle w:val="Stopka"/>
        <w:tabs>
          <w:tab w:val="clear" w:pos="4536"/>
          <w:tab w:val="clear" w:pos="9072"/>
        </w:tabs>
        <w:jc w:val="both"/>
        <w:rPr>
          <w:rFonts w:ascii="Calibri" w:hAnsi="Calibri"/>
          <w:sz w:val="22"/>
          <w:szCs w:val="22"/>
        </w:rPr>
      </w:pPr>
    </w:p>
    <w:p w:rsidR="00F87987" w:rsidRPr="008C6852" w:rsidRDefault="00F87987" w:rsidP="00423D0D">
      <w:pPr>
        <w:pStyle w:val="Stopka"/>
        <w:tabs>
          <w:tab w:val="clear" w:pos="4536"/>
          <w:tab w:val="clear" w:pos="9072"/>
        </w:tabs>
        <w:jc w:val="both"/>
        <w:rPr>
          <w:rFonts w:ascii="Calibri" w:hAnsi="Calibri"/>
          <w:sz w:val="22"/>
          <w:szCs w:val="22"/>
        </w:rPr>
      </w:pPr>
    </w:p>
    <w:p w:rsidR="00F87987" w:rsidRPr="008C6852" w:rsidRDefault="00F87987" w:rsidP="00003FCE">
      <w:pPr>
        <w:pStyle w:val="Nagwek1"/>
        <w:numPr>
          <w:ilvl w:val="0"/>
          <w:numId w:val="29"/>
        </w:numPr>
      </w:pPr>
      <w:bookmarkStart w:id="5" w:name="_Toc90658318"/>
      <w:bookmarkStart w:id="6" w:name="_Toc235382270"/>
      <w:bookmarkStart w:id="7" w:name="_Toc235382696"/>
      <w:bookmarkStart w:id="8" w:name="_Toc235466821"/>
      <w:bookmarkStart w:id="9" w:name="_Toc268206895"/>
      <w:r w:rsidRPr="008C6852">
        <w:t>PRZEZNACZENIE</w:t>
      </w:r>
      <w:bookmarkEnd w:id="5"/>
      <w:bookmarkEnd w:id="6"/>
      <w:bookmarkEnd w:id="7"/>
      <w:bookmarkEnd w:id="8"/>
      <w:bookmarkEnd w:id="9"/>
    </w:p>
    <w:p w:rsidR="00F87987" w:rsidRPr="008C6852" w:rsidRDefault="00F87987" w:rsidP="00423D0D">
      <w:pPr>
        <w:jc w:val="both"/>
        <w:rPr>
          <w:rFonts w:ascii="Calibri" w:hAnsi="Calibri"/>
          <w:sz w:val="22"/>
          <w:szCs w:val="22"/>
        </w:rPr>
      </w:pPr>
    </w:p>
    <w:p w:rsidR="00F87987" w:rsidRPr="008C6852" w:rsidRDefault="00F87987" w:rsidP="008C6852">
      <w:pPr>
        <w:jc w:val="both"/>
        <w:rPr>
          <w:rFonts w:ascii="Calibri" w:hAnsi="Calibri"/>
          <w:sz w:val="22"/>
          <w:szCs w:val="22"/>
        </w:rPr>
      </w:pPr>
      <w:r w:rsidRPr="008C6852">
        <w:rPr>
          <w:rFonts w:ascii="Calibri" w:hAnsi="Calibri"/>
          <w:sz w:val="22"/>
          <w:szCs w:val="22"/>
        </w:rPr>
        <w:t xml:space="preserve">Centrale basenowe </w:t>
      </w:r>
      <w:r w:rsidRPr="008C6852">
        <w:rPr>
          <w:rFonts w:ascii="Calibri" w:hAnsi="Calibri"/>
          <w:b/>
          <w:i/>
          <w:sz w:val="22"/>
          <w:szCs w:val="22"/>
        </w:rPr>
        <w:t>NOTOS XXXX-2</w:t>
      </w:r>
      <w:r w:rsidRPr="008C6852">
        <w:rPr>
          <w:rFonts w:ascii="Calibri" w:hAnsi="Calibri"/>
          <w:sz w:val="22"/>
          <w:szCs w:val="22"/>
        </w:rPr>
        <w:t xml:space="preserve">  przeznaczone są do stosowania w systemach klimatyzacyjnych hal basenowych, wieży zjeżdżalni i innych pomieszczeń, charakteryzujących się dużymi zyskami wilgoci. Mogą być stosowane w obiektach prywatnych i publicznych. Ich zadaniem jest zapewnienie odpowiedniej temperatury i wilgotności powietrza w klimatyzowanych pomieszczeniach oraz usuwanie zanieczyszczeń i dostarczanie do tych pomieszczeń powietrza zewnętrznego ze względów bytowych. Funkcje te realizowane są poprzez wentylację ze zmienianym automatycznie udziałem powietrza zewnętrznego i recyrkulacyjnego, oraz filtrację i ogrzewanie powietrza. Wszystkimi procesami steruje płynnie automatyka w sposób zapewniający precyzyjne utrzymanie stałych, zadanych parametrów powietrza w klimatyzowanych pomieszczeniach. </w:t>
      </w:r>
    </w:p>
    <w:p w:rsidR="00F87987" w:rsidRPr="008C6852" w:rsidRDefault="00F87987" w:rsidP="008C6852">
      <w:pPr>
        <w:jc w:val="both"/>
        <w:rPr>
          <w:rFonts w:ascii="Calibri" w:hAnsi="Calibri"/>
          <w:sz w:val="22"/>
          <w:szCs w:val="22"/>
        </w:rPr>
      </w:pPr>
      <w:r w:rsidRPr="008C6852">
        <w:rPr>
          <w:rFonts w:ascii="Calibri" w:hAnsi="Calibri"/>
          <w:sz w:val="22"/>
          <w:szCs w:val="22"/>
        </w:rPr>
        <w:t xml:space="preserve">Centrale </w:t>
      </w:r>
      <w:r w:rsidRPr="008C6852">
        <w:rPr>
          <w:rFonts w:ascii="Calibri" w:hAnsi="Calibri"/>
          <w:b/>
          <w:i/>
          <w:sz w:val="22"/>
          <w:szCs w:val="22"/>
        </w:rPr>
        <w:t xml:space="preserve">NOTOS xxxx-2 </w:t>
      </w:r>
      <w:r w:rsidRPr="008C6852">
        <w:rPr>
          <w:rFonts w:ascii="Calibri" w:hAnsi="Calibri"/>
          <w:sz w:val="22"/>
          <w:szCs w:val="22"/>
        </w:rPr>
        <w:t xml:space="preserve">lokalizowane są w pomieszczeniach technicznych. Dystrybucja powietrza wentylacyjnego odbywa się za pośrednictwem przewodów wentylacyjnych. Przykład zastosowania przedmiotowej centrali klimatyzacyjnej przedstawiono </w:t>
      </w:r>
      <w:r>
        <w:rPr>
          <w:rFonts w:ascii="Calibri" w:hAnsi="Calibri"/>
          <w:sz w:val="22"/>
          <w:szCs w:val="22"/>
        </w:rPr>
        <w:t>na Rys. 1</w:t>
      </w:r>
      <w:r w:rsidRPr="008C6852">
        <w:rPr>
          <w:rFonts w:ascii="Calibri" w:hAnsi="Calibri"/>
          <w:sz w:val="22"/>
          <w:szCs w:val="22"/>
        </w:rPr>
        <w:t>.</w:t>
      </w:r>
    </w:p>
    <w:p w:rsidR="00F87987" w:rsidRPr="008C6852" w:rsidRDefault="00F87987" w:rsidP="008C6852">
      <w:pPr>
        <w:jc w:val="both"/>
        <w:rPr>
          <w:rFonts w:ascii="Calibri" w:hAnsi="Calibri"/>
          <w:sz w:val="22"/>
          <w:szCs w:val="22"/>
        </w:rPr>
      </w:pPr>
    </w:p>
    <w:p w:rsidR="00F87987" w:rsidRPr="008C6852" w:rsidRDefault="00F87987" w:rsidP="008C6852">
      <w:pPr>
        <w:jc w:val="both"/>
        <w:rPr>
          <w:rFonts w:ascii="Calibri" w:hAnsi="Calibri"/>
          <w:sz w:val="22"/>
          <w:szCs w:val="22"/>
        </w:rPr>
      </w:pPr>
    </w:p>
    <w:p w:rsidR="00F87987" w:rsidRPr="00423D0D" w:rsidRDefault="00E53268" w:rsidP="00423D0D">
      <w:pPr>
        <w:ind w:firstLine="567"/>
        <w:jc w:val="both"/>
        <w:rPr>
          <w:rFonts w:ascii="Calibri" w:hAnsi="Calibri"/>
        </w:rPr>
      </w:pPr>
      <w:r w:rsidRPr="00E53268">
        <w:rPr>
          <w:noProof/>
        </w:rPr>
        <w:pict>
          <v:shape id="Obraz 2" o:spid="_x0000_s1028" type="#_x0000_t75" style="position:absolute;left:0;text-align:left;margin-left:6.75pt;margin-top:4pt;width:453.1pt;height:276.25pt;z-index:251658752;visibility:visible">
            <v:imagedata r:id="rId8" o:title=""/>
            <w10:wrap type="topAndBottom"/>
          </v:shape>
        </w:pict>
      </w:r>
    </w:p>
    <w:p w:rsidR="00F87987" w:rsidRPr="00632951" w:rsidRDefault="00F87987" w:rsidP="00632951">
      <w:pPr>
        <w:ind w:firstLine="567"/>
        <w:jc w:val="both"/>
        <w:rPr>
          <w:rFonts w:ascii="Calibri" w:hAnsi="Calibri"/>
          <w:b/>
          <w:noProof/>
          <w:sz w:val="22"/>
          <w:szCs w:val="22"/>
        </w:rPr>
      </w:pPr>
      <w:r w:rsidRPr="00632951">
        <w:rPr>
          <w:rFonts w:ascii="Calibri" w:hAnsi="Calibri"/>
          <w:b/>
          <w:noProof/>
          <w:sz w:val="22"/>
          <w:szCs w:val="22"/>
        </w:rPr>
        <w:t xml:space="preserve">Rys. 1   Schemat funkcjonalny instalacji klimatyzacyjnej dla hali basenowej </w:t>
      </w:r>
    </w:p>
    <w:p w:rsidR="00F87987" w:rsidRPr="00423D0D" w:rsidRDefault="00F87987" w:rsidP="00423D0D">
      <w:pPr>
        <w:ind w:firstLine="567"/>
        <w:jc w:val="both"/>
        <w:rPr>
          <w:rFonts w:ascii="Calibri" w:hAnsi="Calibri"/>
          <w:noProof/>
        </w:rPr>
      </w:pPr>
    </w:p>
    <w:p w:rsidR="00F87987" w:rsidRPr="005E6E29" w:rsidRDefault="00F87987" w:rsidP="005E6E29">
      <w:pPr>
        <w:pStyle w:val="Tekstpodstawowy"/>
        <w:rPr>
          <w:rFonts w:ascii="Calibri" w:hAnsi="Calibri"/>
          <w:sz w:val="22"/>
          <w:szCs w:val="22"/>
        </w:rPr>
      </w:pPr>
      <w:r w:rsidRPr="005E6E29">
        <w:rPr>
          <w:rFonts w:ascii="Calibri" w:hAnsi="Calibri"/>
          <w:sz w:val="22"/>
          <w:szCs w:val="22"/>
        </w:rPr>
        <w:t>Nieustanne parowanie wody z niecki basenowej i atrakcji wodnych, silnie zależne od temperatury i wilgotności powietrza oraz wysoka wrażliwość wilgotnej, ludzkiej skóry na zmiany tych parametrów wymagają zastosowania specjalistycznych urządzeń klimatyzacyjnych, precyzyjnie utrzymujących te parametry na stałym, optymalnym poziomie.</w:t>
      </w:r>
    </w:p>
    <w:p w:rsidR="00F87987" w:rsidRPr="00423D0D" w:rsidRDefault="00F87987" w:rsidP="008C6852">
      <w:pPr>
        <w:jc w:val="both"/>
        <w:rPr>
          <w:rFonts w:ascii="Calibri" w:hAnsi="Calibri"/>
          <w:noProof/>
        </w:rPr>
      </w:pPr>
    </w:p>
    <w:p w:rsidR="00F87987" w:rsidRPr="00423D0D" w:rsidRDefault="00F87987" w:rsidP="008C6852">
      <w:pPr>
        <w:jc w:val="both"/>
        <w:rPr>
          <w:rFonts w:ascii="Calibri" w:hAnsi="Calibri"/>
          <w:noProof/>
        </w:rPr>
      </w:pPr>
    </w:p>
    <w:p w:rsidR="00F87987" w:rsidRPr="00423D0D" w:rsidRDefault="00F87987" w:rsidP="008C6852">
      <w:pPr>
        <w:jc w:val="both"/>
        <w:rPr>
          <w:rFonts w:ascii="Calibri" w:hAnsi="Calibri"/>
          <w:noProof/>
        </w:rPr>
      </w:pPr>
    </w:p>
    <w:p w:rsidR="00F87987" w:rsidRPr="005E6E29" w:rsidRDefault="00F87987" w:rsidP="00003FCE">
      <w:pPr>
        <w:pStyle w:val="Nagwek1"/>
        <w:numPr>
          <w:ilvl w:val="0"/>
          <w:numId w:val="29"/>
        </w:numPr>
      </w:pPr>
      <w:bookmarkStart w:id="10" w:name="_Toc268206896"/>
      <w:r w:rsidRPr="005E6E29">
        <w:t>ZASADA DZIAŁANIA</w:t>
      </w:r>
      <w:bookmarkEnd w:id="10"/>
    </w:p>
    <w:p w:rsidR="00F87987" w:rsidRPr="00423D0D" w:rsidRDefault="00F87987" w:rsidP="00423D0D">
      <w:pPr>
        <w:ind w:firstLine="567"/>
        <w:jc w:val="both"/>
        <w:rPr>
          <w:rFonts w:ascii="Calibri" w:hAnsi="Calibri"/>
        </w:rPr>
      </w:pPr>
    </w:p>
    <w:p w:rsidR="00F87987" w:rsidRPr="00194FC9" w:rsidRDefault="00F87987" w:rsidP="0047352E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Centrala</w:t>
      </w:r>
      <w:r w:rsidRPr="00194FC9">
        <w:rPr>
          <w:rFonts w:ascii="Calibri" w:hAnsi="Calibri"/>
          <w:sz w:val="22"/>
          <w:szCs w:val="22"/>
        </w:rPr>
        <w:t xml:space="preserve"> </w:t>
      </w:r>
      <w:proofErr w:type="spellStart"/>
      <w:r w:rsidRPr="00194FC9">
        <w:rPr>
          <w:rFonts w:ascii="Cambria" w:hAnsi="Cambria" w:cs="Aharoni"/>
          <w:b/>
          <w:i/>
          <w:szCs w:val="24"/>
          <w:lang w:bidi="he-IL"/>
        </w:rPr>
        <w:t>Notos</w:t>
      </w:r>
      <w:proofErr w:type="spellEnd"/>
      <w:r w:rsidRPr="00194FC9">
        <w:rPr>
          <w:rFonts w:ascii="Cambria" w:hAnsi="Cambria"/>
          <w:szCs w:val="24"/>
        </w:rPr>
        <w:t xml:space="preserve"> </w:t>
      </w:r>
      <w:r>
        <w:rPr>
          <w:rFonts w:ascii="Calibri" w:hAnsi="Calibri"/>
          <w:sz w:val="22"/>
          <w:szCs w:val="22"/>
        </w:rPr>
        <w:t>realizuje</w:t>
      </w:r>
      <w:r w:rsidRPr="00194FC9">
        <w:rPr>
          <w:rFonts w:ascii="Calibri" w:hAnsi="Calibri"/>
          <w:sz w:val="22"/>
          <w:szCs w:val="22"/>
        </w:rPr>
        <w:t xml:space="preserve"> usuwanie nadmiaru wilgoci z hali basenowej poprzez</w:t>
      </w:r>
      <w:r w:rsidRPr="00B740C5">
        <w:rPr>
          <w:rFonts w:ascii="Calibri" w:hAnsi="Calibri"/>
          <w:sz w:val="22"/>
          <w:szCs w:val="22"/>
        </w:rPr>
        <w:t xml:space="preserve"> wywiew powietrza wilgotnego i nawiew powietrza zewnętrznego o mniejszej zawartości wilgoci</w:t>
      </w:r>
      <w:r>
        <w:rPr>
          <w:rFonts w:ascii="Calibri" w:hAnsi="Calibri"/>
          <w:sz w:val="22"/>
          <w:szCs w:val="22"/>
        </w:rPr>
        <w:t>. Regulacja wilgotności powietrza w hali odbywa się poprzez dostosowywanie u</w:t>
      </w:r>
      <w:r w:rsidRPr="00194FC9">
        <w:rPr>
          <w:rFonts w:ascii="Calibri" w:hAnsi="Calibri"/>
          <w:sz w:val="22"/>
          <w:szCs w:val="22"/>
        </w:rPr>
        <w:t>dział</w:t>
      </w:r>
      <w:r>
        <w:rPr>
          <w:rFonts w:ascii="Calibri" w:hAnsi="Calibri"/>
          <w:sz w:val="22"/>
          <w:szCs w:val="22"/>
        </w:rPr>
        <w:t>u</w:t>
      </w:r>
      <w:r w:rsidRPr="00194FC9">
        <w:rPr>
          <w:rFonts w:ascii="Calibri" w:hAnsi="Calibri"/>
          <w:sz w:val="22"/>
          <w:szCs w:val="22"/>
        </w:rPr>
        <w:t xml:space="preserve"> powietrza zewnętrznego</w:t>
      </w:r>
      <w:r>
        <w:rPr>
          <w:rFonts w:ascii="Calibri" w:hAnsi="Calibri"/>
          <w:sz w:val="22"/>
          <w:szCs w:val="22"/>
        </w:rPr>
        <w:t xml:space="preserve"> i recyrkulacyjnego do potrzeb</w:t>
      </w:r>
      <w:r w:rsidRPr="00194FC9">
        <w:rPr>
          <w:rFonts w:ascii="Calibri" w:hAnsi="Calibri"/>
          <w:sz w:val="22"/>
          <w:szCs w:val="22"/>
        </w:rPr>
        <w:t>, wynikający</w:t>
      </w:r>
      <w:r>
        <w:rPr>
          <w:rFonts w:ascii="Calibri" w:hAnsi="Calibri"/>
          <w:sz w:val="22"/>
          <w:szCs w:val="22"/>
        </w:rPr>
        <w:t>ch</w:t>
      </w:r>
      <w:r w:rsidRPr="00194FC9">
        <w:rPr>
          <w:rFonts w:ascii="Calibri" w:hAnsi="Calibri"/>
          <w:sz w:val="22"/>
          <w:szCs w:val="22"/>
        </w:rPr>
        <w:t xml:space="preserve"> z</w:t>
      </w:r>
      <w:r>
        <w:rPr>
          <w:rFonts w:ascii="Calibri" w:hAnsi="Calibri"/>
          <w:sz w:val="22"/>
          <w:szCs w:val="22"/>
        </w:rPr>
        <w:t>e</w:t>
      </w:r>
      <w:r w:rsidRPr="00194FC9">
        <w:rPr>
          <w:rFonts w:ascii="Calibri" w:hAnsi="Calibri"/>
          <w:sz w:val="22"/>
          <w:szCs w:val="22"/>
        </w:rPr>
        <w:t xml:space="preserve"> stopnia wykorzystania pływalni, oraz do zawartości wilgoci w powietrzu zewnętrznym, zależnej od jego temperatury i wilgotności względnej.</w:t>
      </w:r>
      <w:r>
        <w:rPr>
          <w:rFonts w:ascii="Calibri" w:hAnsi="Calibri"/>
          <w:sz w:val="22"/>
          <w:szCs w:val="22"/>
        </w:rPr>
        <w:t xml:space="preserve"> </w:t>
      </w:r>
      <w:r w:rsidRPr="00E36618">
        <w:rPr>
          <w:rFonts w:ascii="Calibri" w:hAnsi="Calibri"/>
          <w:sz w:val="22"/>
          <w:szCs w:val="22"/>
        </w:rPr>
        <w:t>Stosunek powietrza zewnętrznego do recyrkulacyjnego zmieniany jest automa</w:t>
      </w:r>
      <w:r>
        <w:rPr>
          <w:rFonts w:ascii="Calibri" w:hAnsi="Calibri"/>
          <w:sz w:val="22"/>
          <w:szCs w:val="22"/>
        </w:rPr>
        <w:t>tycznie w zakresie od 0 do 100%</w:t>
      </w:r>
      <w:r w:rsidRPr="00E36618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Z usuwanego powietrza odzyskiwane jest ciepło</w:t>
      </w:r>
      <w:r w:rsidRPr="00E36618">
        <w:t xml:space="preserve"> </w:t>
      </w:r>
      <w:r w:rsidRPr="00E36618">
        <w:rPr>
          <w:rFonts w:ascii="Calibri" w:hAnsi="Calibri"/>
          <w:sz w:val="22"/>
          <w:szCs w:val="22"/>
        </w:rPr>
        <w:t>za pomocą wysokosprawnego podwójnego wymiennika krzyżowego</w:t>
      </w:r>
      <w:r>
        <w:rPr>
          <w:rFonts w:ascii="Calibri" w:hAnsi="Calibri"/>
          <w:sz w:val="22"/>
          <w:szCs w:val="22"/>
        </w:rPr>
        <w:t>.</w:t>
      </w:r>
    </w:p>
    <w:p w:rsidR="00F87987" w:rsidRDefault="00F87987" w:rsidP="00194FC9">
      <w:pPr>
        <w:pStyle w:val="Tekstpodstawowy"/>
      </w:pPr>
    </w:p>
    <w:p w:rsidR="00F87987" w:rsidRDefault="00E53268" w:rsidP="00194FC9">
      <w:pPr>
        <w:pStyle w:val="Tekstpodstawowy"/>
      </w:pPr>
      <w:r>
        <w:rPr>
          <w:noProof/>
        </w:rPr>
        <w:pict>
          <v:shape id="_x0000_s1029" type="#_x0000_t75" style="position:absolute;left:0;text-align:left;margin-left:105.15pt;margin-top:17.4pt;width:270pt;height:108.7pt;z-index:251656704;mso-position-horizontal-relative:margin">
            <v:imagedata r:id="rId9" o:title="" croptop="18056f" cropbottom="29483f" cropleft="12601f" cropright="19516f" gain="1.25"/>
            <w10:wrap type="topAndBottom" anchorx="margin"/>
          </v:shape>
        </w:pict>
      </w:r>
    </w:p>
    <w:p w:rsidR="00F87987" w:rsidRDefault="00F87987" w:rsidP="00194FC9">
      <w:pPr>
        <w:pStyle w:val="Tekstpodstawowy"/>
      </w:pPr>
    </w:p>
    <w:p w:rsidR="00F87987" w:rsidRDefault="00F87987" w:rsidP="00113C4D">
      <w:pPr>
        <w:pStyle w:val="Tekstpodstawowy"/>
      </w:pPr>
    </w:p>
    <w:p w:rsidR="00F87987" w:rsidRDefault="00F87987" w:rsidP="00113C4D">
      <w:pPr>
        <w:pStyle w:val="Tekstpodstawowy"/>
      </w:pPr>
    </w:p>
    <w:p w:rsidR="00F87987" w:rsidRPr="005E26CF" w:rsidRDefault="00F87987" w:rsidP="00194FC9">
      <w:pPr>
        <w:pStyle w:val="Tekstpodstawowy"/>
        <w:rPr>
          <w:rFonts w:ascii="Calibri" w:hAnsi="Calibri"/>
          <w:sz w:val="22"/>
          <w:szCs w:val="22"/>
        </w:rPr>
      </w:pPr>
      <w:r w:rsidRPr="00E36618">
        <w:rPr>
          <w:rFonts w:ascii="Calibri" w:hAnsi="Calibri"/>
          <w:sz w:val="22"/>
          <w:szCs w:val="22"/>
        </w:rPr>
        <w:t xml:space="preserve">Straty ciepła na wentylację pokrywane są w wodnej nagrzewnicy powietrza. Zapas mocy cieplnej nagrzewnicy umożliwia </w:t>
      </w:r>
      <w:r>
        <w:rPr>
          <w:rFonts w:ascii="Calibri" w:hAnsi="Calibri"/>
          <w:sz w:val="22"/>
          <w:szCs w:val="22"/>
        </w:rPr>
        <w:t>wykorzystanie centrali klimatyzacyjnej do celów grzewczych</w:t>
      </w:r>
      <w:r w:rsidRPr="00E36618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  <w:r w:rsidRPr="005E26CF">
        <w:rPr>
          <w:rFonts w:ascii="Calibri" w:hAnsi="Calibri"/>
          <w:sz w:val="22"/>
          <w:szCs w:val="22"/>
        </w:rPr>
        <w:t xml:space="preserve">Wielkość instalacji wentylacyjnej, wyznaczona dla potrzeb osuszania, jest zazwyczaj wystarczająca do powietrznego ogrzewania hali basenowej. </w:t>
      </w:r>
      <w:r>
        <w:rPr>
          <w:rFonts w:ascii="Calibri" w:hAnsi="Calibri"/>
          <w:sz w:val="22"/>
          <w:szCs w:val="22"/>
        </w:rPr>
        <w:t>Rozwiązanie takie eliminuje konieczność stosowania innych typów ogrzewania</w:t>
      </w:r>
      <w:r w:rsidRPr="005E26CF">
        <w:rPr>
          <w:rFonts w:ascii="Calibri" w:hAnsi="Calibri"/>
          <w:sz w:val="22"/>
          <w:szCs w:val="22"/>
        </w:rPr>
        <w:t xml:space="preserve">. </w:t>
      </w:r>
      <w:r>
        <w:rPr>
          <w:rFonts w:ascii="Calibri" w:hAnsi="Calibri"/>
          <w:sz w:val="22"/>
          <w:szCs w:val="22"/>
        </w:rPr>
        <w:t>Ogrzewanie powietrzne charakteryzuje się</w:t>
      </w:r>
      <w:r w:rsidRPr="005E26CF">
        <w:rPr>
          <w:rFonts w:ascii="Calibri" w:hAnsi="Calibri"/>
          <w:sz w:val="22"/>
          <w:szCs w:val="22"/>
        </w:rPr>
        <w:t xml:space="preserve"> duż</w:t>
      </w:r>
      <w:r>
        <w:rPr>
          <w:rFonts w:ascii="Calibri" w:hAnsi="Calibri"/>
          <w:sz w:val="22"/>
          <w:szCs w:val="22"/>
        </w:rPr>
        <w:t>ą</w:t>
      </w:r>
      <w:r w:rsidRPr="005E26CF">
        <w:rPr>
          <w:rFonts w:ascii="Calibri" w:hAnsi="Calibri"/>
          <w:sz w:val="22"/>
          <w:szCs w:val="22"/>
        </w:rPr>
        <w:t xml:space="preserve"> dynamik</w:t>
      </w:r>
      <w:r>
        <w:rPr>
          <w:rFonts w:ascii="Calibri" w:hAnsi="Calibri"/>
          <w:sz w:val="22"/>
          <w:szCs w:val="22"/>
        </w:rPr>
        <w:t>ą</w:t>
      </w:r>
      <w:r w:rsidRPr="005E26CF">
        <w:rPr>
          <w:rFonts w:ascii="Calibri" w:hAnsi="Calibri"/>
          <w:sz w:val="22"/>
          <w:szCs w:val="22"/>
        </w:rPr>
        <w:t xml:space="preserve"> i precyzj</w:t>
      </w:r>
      <w:r>
        <w:rPr>
          <w:rFonts w:ascii="Calibri" w:hAnsi="Calibri"/>
          <w:sz w:val="22"/>
          <w:szCs w:val="22"/>
        </w:rPr>
        <w:t>ą</w:t>
      </w:r>
      <w:r w:rsidRPr="005E26CF">
        <w:rPr>
          <w:rFonts w:ascii="Calibri" w:hAnsi="Calibri"/>
          <w:sz w:val="22"/>
          <w:szCs w:val="22"/>
        </w:rPr>
        <w:t xml:space="preserve"> regulacji temperatury powietrza.</w:t>
      </w:r>
      <w:r>
        <w:rPr>
          <w:rFonts w:ascii="Calibri" w:hAnsi="Calibri"/>
          <w:sz w:val="22"/>
          <w:szCs w:val="22"/>
        </w:rPr>
        <w:t xml:space="preserve"> Gdy osuszanie nie jest potrzebne, centrala pracuje w recyrkulacji.</w:t>
      </w:r>
    </w:p>
    <w:p w:rsidR="00F87987" w:rsidRDefault="00F87987" w:rsidP="00194FC9">
      <w:pPr>
        <w:pStyle w:val="Tekstpodstawowy"/>
      </w:pPr>
    </w:p>
    <w:p w:rsidR="00F87987" w:rsidRDefault="00F87987" w:rsidP="00194FC9">
      <w:pPr>
        <w:pStyle w:val="Tekstpodstawowy"/>
      </w:pPr>
    </w:p>
    <w:p w:rsidR="00F87987" w:rsidRDefault="00E53268" w:rsidP="00194FC9">
      <w:pPr>
        <w:pStyle w:val="Tekstpodstawowy"/>
      </w:pPr>
      <w:r>
        <w:rPr>
          <w:noProof/>
        </w:rPr>
        <w:pict>
          <v:shape id="_x0000_s1030" type="#_x0000_t75" style="position:absolute;left:0;text-align:left;margin-left:105.15pt;margin-top:8.25pt;width:243.25pt;height:114.6pt;z-index:251654656;mso-position-horizontal-relative:margin">
            <v:imagedata r:id="rId10" o:title="" croptop="42594f" cropbottom="3977f" cropleft="15784f" cropright="19661f" gain="1.25"/>
            <w10:wrap type="topAndBottom" anchorx="margin"/>
          </v:shape>
        </w:pict>
      </w:r>
    </w:p>
    <w:p w:rsidR="00F87987" w:rsidRDefault="00F87987" w:rsidP="00113C4D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113C4D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W okresie lata realizowana jest funkcja </w:t>
      </w:r>
      <w:proofErr w:type="spellStart"/>
      <w:r w:rsidRPr="00B740C5">
        <w:rPr>
          <w:rFonts w:ascii="Calibri" w:hAnsi="Calibri"/>
          <w:i/>
          <w:sz w:val="22"/>
          <w:szCs w:val="22"/>
        </w:rPr>
        <w:t>free-cooling</w:t>
      </w:r>
      <w:proofErr w:type="spellEnd"/>
      <w:r>
        <w:rPr>
          <w:rFonts w:ascii="Calibri" w:hAnsi="Calibri"/>
          <w:sz w:val="22"/>
          <w:szCs w:val="22"/>
        </w:rPr>
        <w:t>, polegająca na nawiewie do pomieszczenia basenowego chłodniejszego powietrza zewnętrznego, omijającego wymiennik krzyżowy. Wówczas odzysk ciepła nie jest realizowany, a wydajność jest zwiększana do 110% wydajności nominalnej</w:t>
      </w:r>
      <w:r w:rsidRPr="005E26CF">
        <w:rPr>
          <w:rFonts w:ascii="Calibri" w:hAnsi="Calibri"/>
          <w:sz w:val="22"/>
          <w:szCs w:val="22"/>
        </w:rPr>
        <w:t>.</w:t>
      </w:r>
    </w:p>
    <w:p w:rsidR="00F87987" w:rsidRDefault="00F87987" w:rsidP="00113C4D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113C4D">
      <w:pPr>
        <w:pStyle w:val="Tekstpodstawowy"/>
        <w:rPr>
          <w:rFonts w:ascii="Calibri" w:hAnsi="Calibri"/>
          <w:sz w:val="22"/>
          <w:szCs w:val="22"/>
        </w:rPr>
      </w:pPr>
    </w:p>
    <w:p w:rsidR="00F87987" w:rsidRPr="005E6E29" w:rsidRDefault="00E53268" w:rsidP="00194FC9">
      <w:pPr>
        <w:pStyle w:val="Tekstpodstawowy"/>
        <w:rPr>
          <w:rFonts w:ascii="Calibri" w:hAnsi="Calibri"/>
          <w:sz w:val="22"/>
          <w:szCs w:val="22"/>
        </w:rPr>
      </w:pPr>
      <w:r w:rsidRPr="00E53268">
        <w:rPr>
          <w:noProof/>
        </w:rPr>
        <w:pict>
          <v:shape id="_x0000_s1031" type="#_x0000_t75" style="position:absolute;left:0;text-align:left;margin-left:111.75pt;margin-top:9.25pt;width:255.9pt;height:105.85pt;z-index:251655680">
            <v:imagedata r:id="rId11" o:title="" croptop="43601f" cropbottom="4325f" cropleft="16362f" cropright="17346f" gain="1.25"/>
            <w10:wrap type="topAndBottom"/>
          </v:shape>
        </w:pict>
      </w:r>
    </w:p>
    <w:p w:rsidR="00F87987" w:rsidRPr="005E6E29" w:rsidRDefault="00F87987" w:rsidP="005E6E29">
      <w:pPr>
        <w:pStyle w:val="Tekstpodstawowy"/>
        <w:rPr>
          <w:rFonts w:ascii="Calibri" w:hAnsi="Calibri"/>
          <w:sz w:val="22"/>
          <w:szCs w:val="22"/>
        </w:rPr>
      </w:pPr>
    </w:p>
    <w:p w:rsidR="00F87987" w:rsidRPr="005E6E29" w:rsidRDefault="00F87987" w:rsidP="005E6E29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0279BE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centrali zastosowano precyzyjne kaskadowe systemy regulacji temperatury i wilgotności powietrza. Temperatura w hali basenowej utrzymywana jest poprzez zmianę temperatury powietrza nawiewanego w zakresie od </w:t>
      </w:r>
      <w:smartTag w:uri="urn:schemas-microsoft-com:office:smarttags" w:element="metricconverter">
        <w:smartTagPr>
          <w:attr w:name="ProductID" w:val="22 °C"/>
        </w:smartTagPr>
        <w:r>
          <w:rPr>
            <w:rFonts w:ascii="Calibri" w:hAnsi="Calibri"/>
            <w:sz w:val="22"/>
            <w:szCs w:val="22"/>
          </w:rPr>
          <w:t>22 °C</w:t>
        </w:r>
      </w:smartTag>
      <w:r>
        <w:rPr>
          <w:rFonts w:ascii="Calibri" w:hAnsi="Calibri"/>
          <w:sz w:val="22"/>
          <w:szCs w:val="22"/>
        </w:rPr>
        <w:t xml:space="preserve"> do </w:t>
      </w:r>
      <w:smartTag w:uri="urn:schemas-microsoft-com:office:smarttags" w:element="metricconverter">
        <w:smartTagPr>
          <w:attr w:name="ProductID" w:val="45 °C"/>
        </w:smartTagPr>
        <w:r>
          <w:rPr>
            <w:rFonts w:ascii="Calibri" w:hAnsi="Calibri"/>
            <w:sz w:val="22"/>
            <w:szCs w:val="22"/>
          </w:rPr>
          <w:t>45 °C</w:t>
        </w:r>
      </w:smartTag>
      <w:r>
        <w:rPr>
          <w:rFonts w:ascii="Calibri" w:hAnsi="Calibri"/>
          <w:sz w:val="22"/>
          <w:szCs w:val="22"/>
        </w:rPr>
        <w:t xml:space="preserve">. Proces ogrzewania i osuszania powietrza realizowany jest w sposób zapewniający precyzyjne utrzymywanie zadanych parametrów powietrza przy minimalnym zużyciu ciepła i energii elektrycznej. System sterowania umożliwia komunikację zewnętrzną z centralą za pomocą opcjonalnych modułów. </w:t>
      </w:r>
    </w:p>
    <w:p w:rsidR="00F87987" w:rsidRDefault="00F87987" w:rsidP="005E6E29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5E6E29">
      <w:pPr>
        <w:pStyle w:val="Tekstpodstawowy"/>
        <w:rPr>
          <w:rFonts w:ascii="Calibri" w:hAnsi="Calibri"/>
          <w:sz w:val="22"/>
          <w:szCs w:val="22"/>
        </w:rPr>
      </w:pPr>
      <w:r w:rsidRPr="00BB7399">
        <w:rPr>
          <w:rFonts w:ascii="Calibri" w:hAnsi="Calibri"/>
          <w:sz w:val="22"/>
          <w:szCs w:val="22"/>
        </w:rPr>
        <w:t>Centrale</w:t>
      </w:r>
      <w:r w:rsidRPr="00BB7399">
        <w:rPr>
          <w:rFonts w:ascii="Cambria" w:hAnsi="Cambria" w:cs="Aharoni"/>
          <w:b/>
          <w:i/>
          <w:szCs w:val="24"/>
          <w:lang w:bidi="he-IL"/>
        </w:rPr>
        <w:t xml:space="preserve"> </w:t>
      </w:r>
      <w:proofErr w:type="spellStart"/>
      <w:r w:rsidRPr="00194FC9">
        <w:rPr>
          <w:rFonts w:ascii="Cambria" w:hAnsi="Cambria" w:cs="Aharoni"/>
          <w:b/>
          <w:i/>
          <w:szCs w:val="24"/>
          <w:lang w:bidi="he-IL"/>
        </w:rPr>
        <w:t>Notos</w:t>
      </w:r>
      <w:proofErr w:type="spellEnd"/>
      <w:r>
        <w:rPr>
          <w:rFonts w:ascii="Cambria" w:hAnsi="Cambria" w:cs="Aharoni"/>
          <w:b/>
          <w:i/>
          <w:szCs w:val="24"/>
          <w:lang w:bidi="he-IL"/>
        </w:rPr>
        <w:t xml:space="preserve"> xxxx-2</w:t>
      </w:r>
      <w:r w:rsidRPr="00BB7399">
        <w:rPr>
          <w:rFonts w:ascii="Calibri" w:hAnsi="Calibri"/>
          <w:sz w:val="22"/>
          <w:szCs w:val="22"/>
        </w:rPr>
        <w:t xml:space="preserve"> wyposażone</w:t>
      </w:r>
      <w:r>
        <w:rPr>
          <w:rFonts w:ascii="Calibri" w:hAnsi="Calibri"/>
          <w:sz w:val="22"/>
          <w:szCs w:val="22"/>
        </w:rPr>
        <w:t xml:space="preserve"> są w elektroniczny system</w:t>
      </w:r>
      <w:r w:rsidRPr="00BB7399">
        <w:rPr>
          <w:rFonts w:ascii="Calibri" w:hAnsi="Calibri"/>
          <w:sz w:val="22"/>
          <w:szCs w:val="22"/>
        </w:rPr>
        <w:t xml:space="preserve"> pomiaru i regulacji wydajności powietrza,</w:t>
      </w:r>
      <w:r>
        <w:rPr>
          <w:rFonts w:ascii="Calibri" w:hAnsi="Calibri"/>
          <w:sz w:val="22"/>
          <w:szCs w:val="22"/>
        </w:rPr>
        <w:t xml:space="preserve"> zmieniający ją w zakresie od minimalnej do nominalnej zależnie od bieżących potrzeb ogrzewania, osuszania i wentylacji. Centrala po zamontowaniu na budowie od razu gotowa jest do pracy, gdyż napędy falownikowe automatycznie dostosowują</w:t>
      </w:r>
      <w:r w:rsidRPr="00BB739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moc</w:t>
      </w:r>
      <w:r w:rsidRPr="00BB7399">
        <w:rPr>
          <w:rFonts w:ascii="Calibri" w:hAnsi="Calibri"/>
          <w:sz w:val="22"/>
          <w:szCs w:val="22"/>
        </w:rPr>
        <w:t xml:space="preserve"> wentylatorów do</w:t>
      </w:r>
      <w:r>
        <w:rPr>
          <w:rFonts w:ascii="Calibri" w:hAnsi="Calibri"/>
          <w:sz w:val="22"/>
          <w:szCs w:val="22"/>
        </w:rPr>
        <w:t xml:space="preserve"> potrzeb wynikających ze</w:t>
      </w:r>
      <w:r w:rsidRPr="00BB7399">
        <w:rPr>
          <w:rFonts w:ascii="Calibri" w:hAnsi="Calibri"/>
          <w:sz w:val="22"/>
          <w:szCs w:val="22"/>
        </w:rPr>
        <w:t xml:space="preserve"> strat przepływu powietrza</w:t>
      </w:r>
      <w:r>
        <w:rPr>
          <w:rFonts w:ascii="Calibri" w:hAnsi="Calibri"/>
          <w:sz w:val="22"/>
          <w:szCs w:val="22"/>
        </w:rPr>
        <w:t xml:space="preserve"> w instalacji wentylacyjnej.</w:t>
      </w:r>
      <w:r w:rsidRPr="00095C7D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Takie rozwiązanie minimalizuje zużycie energii elektrycznej nawet o kilkadziesiąt procent.</w:t>
      </w:r>
      <w:r w:rsidRPr="00BB7399">
        <w:rPr>
          <w:rFonts w:ascii="Calibri" w:hAnsi="Calibri"/>
          <w:sz w:val="22"/>
          <w:szCs w:val="22"/>
        </w:rPr>
        <w:t xml:space="preserve"> System </w:t>
      </w:r>
      <w:r>
        <w:rPr>
          <w:rFonts w:ascii="Calibri" w:hAnsi="Calibri"/>
          <w:sz w:val="22"/>
          <w:szCs w:val="22"/>
        </w:rPr>
        <w:t>automatycznej regulacji wydajności</w:t>
      </w:r>
      <w:r w:rsidRPr="00BB7399">
        <w:rPr>
          <w:rFonts w:ascii="Calibri" w:hAnsi="Calibri"/>
          <w:sz w:val="22"/>
          <w:szCs w:val="22"/>
        </w:rPr>
        <w:t xml:space="preserve"> umożliwia</w:t>
      </w:r>
      <w:r>
        <w:rPr>
          <w:rFonts w:ascii="Calibri" w:hAnsi="Calibri"/>
          <w:sz w:val="22"/>
          <w:szCs w:val="22"/>
        </w:rPr>
        <w:t xml:space="preserve"> również</w:t>
      </w:r>
      <w:r w:rsidRPr="00BB7399">
        <w:rPr>
          <w:rFonts w:ascii="Calibri" w:hAnsi="Calibri"/>
          <w:sz w:val="22"/>
          <w:szCs w:val="22"/>
        </w:rPr>
        <w:t xml:space="preserve"> zachow</w:t>
      </w:r>
      <w:r>
        <w:rPr>
          <w:rFonts w:ascii="Calibri" w:hAnsi="Calibri"/>
          <w:sz w:val="22"/>
          <w:szCs w:val="22"/>
        </w:rPr>
        <w:t>anie odpowiednich proporcji</w:t>
      </w:r>
      <w:r w:rsidRPr="00BB7399">
        <w:rPr>
          <w:rFonts w:ascii="Calibri" w:hAnsi="Calibri"/>
          <w:sz w:val="22"/>
          <w:szCs w:val="22"/>
        </w:rPr>
        <w:t xml:space="preserve"> pomiędzy wydajnością powietrza nawiewanego i wywiewanego z hali basenowej, co </w:t>
      </w:r>
      <w:r>
        <w:rPr>
          <w:rFonts w:ascii="Calibri" w:hAnsi="Calibri"/>
          <w:sz w:val="22"/>
          <w:szCs w:val="22"/>
        </w:rPr>
        <w:t>zapobiega rozprzestrzenianiu się wilgoci do sąsiednich</w:t>
      </w:r>
      <w:r w:rsidRPr="00BB7399">
        <w:rPr>
          <w:rFonts w:ascii="Calibri" w:hAnsi="Calibri"/>
          <w:sz w:val="22"/>
          <w:szCs w:val="22"/>
        </w:rPr>
        <w:t xml:space="preserve"> pomieszczeń.</w:t>
      </w:r>
      <w:r>
        <w:rPr>
          <w:rFonts w:ascii="Calibri" w:hAnsi="Calibri"/>
          <w:sz w:val="22"/>
          <w:szCs w:val="22"/>
        </w:rPr>
        <w:t xml:space="preserve"> </w:t>
      </w:r>
    </w:p>
    <w:p w:rsidR="00F87987" w:rsidRDefault="00F87987" w:rsidP="00E36618">
      <w:pPr>
        <w:pStyle w:val="Tekstpodstawowy"/>
        <w:rPr>
          <w:rFonts w:ascii="Calibri" w:hAnsi="Calibri"/>
          <w:sz w:val="22"/>
          <w:szCs w:val="22"/>
        </w:rPr>
      </w:pPr>
    </w:p>
    <w:p w:rsidR="00F87987" w:rsidRPr="00E36618" w:rsidRDefault="00F87987" w:rsidP="00E36618">
      <w:pPr>
        <w:jc w:val="both"/>
        <w:rPr>
          <w:rFonts w:ascii="Calibri" w:hAnsi="Calibri"/>
          <w:noProof/>
        </w:rPr>
      </w:pPr>
    </w:p>
    <w:p w:rsidR="00F87987" w:rsidRPr="00E36618" w:rsidRDefault="00F87987" w:rsidP="00E36618">
      <w:pPr>
        <w:jc w:val="both"/>
        <w:rPr>
          <w:rFonts w:ascii="Calibri" w:hAnsi="Calibri"/>
          <w:noProof/>
        </w:rPr>
      </w:pPr>
    </w:p>
    <w:p w:rsidR="00F87987" w:rsidRPr="008C6852" w:rsidRDefault="00F87987" w:rsidP="00003FCE">
      <w:pPr>
        <w:pStyle w:val="Nagwek1"/>
        <w:numPr>
          <w:ilvl w:val="0"/>
          <w:numId w:val="29"/>
        </w:numPr>
      </w:pPr>
      <w:bookmarkStart w:id="11" w:name="_Toc268206897"/>
      <w:r>
        <w:t>BUDOWA</w:t>
      </w:r>
      <w:bookmarkEnd w:id="11"/>
    </w:p>
    <w:p w:rsidR="00F87987" w:rsidRPr="000279BE" w:rsidRDefault="00F87987" w:rsidP="000279BE">
      <w:pPr>
        <w:jc w:val="both"/>
        <w:rPr>
          <w:rFonts w:ascii="Calibri" w:hAnsi="Calibri"/>
          <w:noProof/>
        </w:rPr>
      </w:pPr>
    </w:p>
    <w:p w:rsidR="00F87987" w:rsidRPr="00392FB6" w:rsidRDefault="00F87987" w:rsidP="000279BE">
      <w:pPr>
        <w:pStyle w:val="Tekstpodstawowy"/>
        <w:spacing w:line="360" w:lineRule="auto"/>
        <w:jc w:val="left"/>
        <w:rPr>
          <w:rFonts w:ascii="Calibri" w:hAnsi="Calibri"/>
          <w:b/>
          <w:sz w:val="22"/>
          <w:szCs w:val="22"/>
        </w:rPr>
      </w:pPr>
      <w:r w:rsidRPr="00392FB6">
        <w:rPr>
          <w:rFonts w:ascii="Calibri" w:hAnsi="Calibri"/>
          <w:b/>
          <w:sz w:val="22"/>
          <w:szCs w:val="22"/>
        </w:rPr>
        <w:t>Konstrukcja</w:t>
      </w:r>
    </w:p>
    <w:p w:rsidR="00F87987" w:rsidRDefault="00F87987" w:rsidP="000279BE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Konstrukcję centrali stanowi szkielet z izolowanych wewnętrznie, anodowanych profili aluminiowych. Ścianki zewnętrzne wykonane są z płyty wielowarstwowej (pianki poliuretanowej, obustronnie zamkniętej płytami z PCV), odpornej na działanie wilgoci i chloru. Ocynkowane przegrody wewnętrzne dodatkowo zabezpieczone są lakierem proszkowym. Specjalne rozwiązania </w:t>
      </w:r>
      <w:proofErr w:type="spellStart"/>
      <w:r>
        <w:rPr>
          <w:rFonts w:ascii="Calibri" w:hAnsi="Calibri"/>
          <w:sz w:val="22"/>
          <w:szCs w:val="22"/>
        </w:rPr>
        <w:t>przeciwkondensacyjne</w:t>
      </w:r>
      <w:proofErr w:type="spellEnd"/>
      <w:r>
        <w:rPr>
          <w:rFonts w:ascii="Calibri" w:hAnsi="Calibri"/>
          <w:sz w:val="22"/>
          <w:szCs w:val="22"/>
        </w:rPr>
        <w:t xml:space="preserve"> chronią konstrukcję centrali przed zawilgoceniem.  </w:t>
      </w:r>
    </w:p>
    <w:p w:rsidR="00F87987" w:rsidRDefault="00F87987" w:rsidP="000279BE">
      <w:pPr>
        <w:pStyle w:val="Tekstpodstawowy"/>
        <w:rPr>
          <w:rFonts w:ascii="Calibri" w:hAnsi="Calibri"/>
          <w:sz w:val="22"/>
          <w:szCs w:val="22"/>
        </w:rPr>
      </w:pPr>
    </w:p>
    <w:p w:rsidR="00F87987" w:rsidRPr="007A11E0" w:rsidRDefault="00F87987" w:rsidP="007A11E0">
      <w:pPr>
        <w:pStyle w:val="Tekstpodstawowy"/>
        <w:rPr>
          <w:rFonts w:ascii="Calibri" w:hAnsi="Calibri"/>
          <w:sz w:val="22"/>
          <w:szCs w:val="22"/>
        </w:rPr>
      </w:pPr>
      <w:r w:rsidRPr="007A11E0">
        <w:rPr>
          <w:rFonts w:ascii="Calibri" w:hAnsi="Calibri"/>
          <w:sz w:val="22"/>
          <w:szCs w:val="22"/>
        </w:rPr>
        <w:t xml:space="preserve">Zwarta, składająca się </w:t>
      </w:r>
      <w:r>
        <w:rPr>
          <w:rFonts w:ascii="Calibri" w:hAnsi="Calibri"/>
          <w:sz w:val="22"/>
          <w:szCs w:val="22"/>
        </w:rPr>
        <w:t>z</w:t>
      </w:r>
      <w:r w:rsidRPr="007A11E0">
        <w:rPr>
          <w:rFonts w:ascii="Calibri" w:hAnsi="Calibri"/>
          <w:sz w:val="22"/>
          <w:szCs w:val="22"/>
        </w:rPr>
        <w:t xml:space="preserve"> dwóch</w:t>
      </w:r>
      <w:r>
        <w:rPr>
          <w:rFonts w:ascii="Calibri" w:hAnsi="Calibri"/>
          <w:sz w:val="22"/>
          <w:szCs w:val="22"/>
        </w:rPr>
        <w:t xml:space="preserve"> lub trzech</w:t>
      </w:r>
      <w:r w:rsidRPr="007A11E0">
        <w:rPr>
          <w:rFonts w:ascii="Calibri" w:hAnsi="Calibri"/>
          <w:sz w:val="22"/>
          <w:szCs w:val="22"/>
        </w:rPr>
        <w:t xml:space="preserve"> części, konstrukcja central </w:t>
      </w:r>
      <w:r>
        <w:rPr>
          <w:rFonts w:ascii="Calibri" w:hAnsi="Calibri"/>
          <w:b/>
          <w:i/>
          <w:sz w:val="22"/>
          <w:szCs w:val="22"/>
        </w:rPr>
        <w:t>NOTOS XXXX-2</w:t>
      </w:r>
      <w:r>
        <w:rPr>
          <w:rFonts w:ascii="Calibri" w:hAnsi="Calibri"/>
          <w:sz w:val="22"/>
          <w:szCs w:val="22"/>
        </w:rPr>
        <w:t>,</w:t>
      </w:r>
      <w:r w:rsidRPr="007A11E0">
        <w:rPr>
          <w:rFonts w:ascii="Calibri" w:hAnsi="Calibri"/>
          <w:sz w:val="22"/>
          <w:szCs w:val="22"/>
        </w:rPr>
        <w:t xml:space="preserve"> zmniejsza wymagania dotyczące drogi transportowej oraz powierzchni pomieszczenia technicznego.</w:t>
      </w:r>
    </w:p>
    <w:p w:rsidR="00F87987" w:rsidRDefault="00F87987" w:rsidP="007A11E0">
      <w:pPr>
        <w:pStyle w:val="Tekstpodstawowy"/>
        <w:rPr>
          <w:rFonts w:ascii="Calibri" w:hAnsi="Calibri"/>
          <w:sz w:val="22"/>
          <w:szCs w:val="22"/>
        </w:rPr>
      </w:pPr>
      <w:r w:rsidRPr="007A11E0">
        <w:rPr>
          <w:rFonts w:ascii="Calibri" w:hAnsi="Calibri"/>
          <w:sz w:val="22"/>
          <w:szCs w:val="22"/>
        </w:rPr>
        <w:t xml:space="preserve">Każda sekcja centrali wyposażona jest w niezależną ściankę inspekcyjną, umożliwiającą wygodny dostęp do wewnętrznych elementów podczas prac serwisowych. Sekcje oznakowane są za pomocą symboli graficznych wskazujących na realizowane w nich funkcje. </w:t>
      </w:r>
    </w:p>
    <w:p w:rsidR="00F87987" w:rsidRPr="007A11E0" w:rsidRDefault="00F87987" w:rsidP="007A11E0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0279BE">
      <w:pPr>
        <w:pStyle w:val="Tekstpodstawowy"/>
        <w:rPr>
          <w:rFonts w:ascii="Calibri" w:hAnsi="Calibri"/>
          <w:sz w:val="22"/>
          <w:szCs w:val="22"/>
        </w:rPr>
      </w:pPr>
      <w:r w:rsidRPr="007A11E0">
        <w:rPr>
          <w:rFonts w:ascii="Calibri" w:hAnsi="Calibri"/>
          <w:sz w:val="22"/>
          <w:szCs w:val="22"/>
        </w:rPr>
        <w:lastRenderedPageBreak/>
        <w:t>Centrale basenowe produkowane są w wykonaniu lewym i prawym. Stronę wykonania określa się jako stronę inspekcji w stosunku do kierunku przepływu powietrza nawiewanego.</w:t>
      </w:r>
    </w:p>
    <w:p w:rsidR="00F87987" w:rsidRPr="007A11E0" w:rsidRDefault="00F87987" w:rsidP="007A11E0">
      <w:pPr>
        <w:pStyle w:val="Tekstpodstawowy"/>
        <w:rPr>
          <w:rFonts w:ascii="Calibri" w:hAnsi="Calibri"/>
          <w:sz w:val="22"/>
          <w:szCs w:val="22"/>
        </w:rPr>
      </w:pPr>
    </w:p>
    <w:p w:rsidR="00F87987" w:rsidRPr="00392FB6" w:rsidRDefault="00F87987" w:rsidP="000279BE">
      <w:pPr>
        <w:pStyle w:val="Tekstpodstawowy"/>
        <w:spacing w:line="360" w:lineRule="auto"/>
        <w:jc w:val="left"/>
        <w:rPr>
          <w:rFonts w:ascii="Calibri" w:hAnsi="Calibri"/>
          <w:b/>
          <w:sz w:val="22"/>
          <w:szCs w:val="22"/>
        </w:rPr>
      </w:pPr>
      <w:r w:rsidRPr="00392FB6">
        <w:rPr>
          <w:rFonts w:ascii="Calibri" w:hAnsi="Calibri"/>
          <w:b/>
          <w:sz w:val="22"/>
          <w:szCs w:val="22"/>
        </w:rPr>
        <w:t>Blok odzysku ciepła</w:t>
      </w:r>
    </w:p>
    <w:p w:rsidR="00F87987" w:rsidRDefault="00F87987" w:rsidP="000279BE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Wysoką sprawność odzysku ciepła, przekraczającą w okresie zimowym 80%, uzyskuje się dzięki zastosowaniu podwójnych, połączonych przeciwprądowo wymienników krzyżowych. Specjalna powłoka epoksydowa chroni wymienniki przed korozją. Kondensat odprowadzany jest za pośrednictwem wanny ociekowej wykonanej z PCV, hermetycznie połączonej z blokiem wymienników. </w:t>
      </w:r>
    </w:p>
    <w:p w:rsidR="00F87987" w:rsidRPr="00392FB6" w:rsidRDefault="00F87987" w:rsidP="00392FB6">
      <w:pPr>
        <w:pStyle w:val="Tekstpodstawowy"/>
        <w:rPr>
          <w:rFonts w:ascii="Calibri" w:hAnsi="Calibri"/>
          <w:sz w:val="22"/>
          <w:szCs w:val="22"/>
        </w:rPr>
      </w:pPr>
    </w:p>
    <w:p w:rsidR="00F87987" w:rsidRPr="00392FB6" w:rsidRDefault="00F87987" w:rsidP="00855FF3">
      <w:pPr>
        <w:pStyle w:val="Tekstpodstawowy"/>
        <w:spacing w:line="360" w:lineRule="auto"/>
        <w:jc w:val="left"/>
        <w:rPr>
          <w:rFonts w:ascii="Calibri" w:hAnsi="Calibri"/>
          <w:b/>
          <w:sz w:val="22"/>
          <w:szCs w:val="22"/>
        </w:rPr>
      </w:pPr>
      <w:r w:rsidRPr="00392FB6">
        <w:rPr>
          <w:rFonts w:ascii="Calibri" w:hAnsi="Calibri"/>
          <w:b/>
          <w:sz w:val="22"/>
          <w:szCs w:val="22"/>
        </w:rPr>
        <w:t>Wentylatory</w:t>
      </w:r>
    </w:p>
    <w:p w:rsidR="00F87987" w:rsidRDefault="00F87987" w:rsidP="00855FF3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Wysoką niezawodność i sprawność elektryczną uzyskuje się dzięki zastosowaniu</w:t>
      </w:r>
      <w:r w:rsidRPr="007F7426">
        <w:rPr>
          <w:rFonts w:ascii="Calibri" w:hAnsi="Calibri"/>
          <w:sz w:val="22"/>
          <w:szCs w:val="22"/>
        </w:rPr>
        <w:t xml:space="preserve"> wentylator</w:t>
      </w:r>
      <w:r>
        <w:rPr>
          <w:rFonts w:ascii="Calibri" w:hAnsi="Calibri"/>
          <w:sz w:val="22"/>
          <w:szCs w:val="22"/>
        </w:rPr>
        <w:t>ów</w:t>
      </w:r>
      <w:r w:rsidRPr="007F7426">
        <w:rPr>
          <w:rFonts w:ascii="Calibri" w:hAnsi="Calibri"/>
          <w:sz w:val="22"/>
          <w:szCs w:val="22"/>
        </w:rPr>
        <w:t xml:space="preserve"> z napędem bezpośrednim, </w:t>
      </w:r>
      <w:r>
        <w:rPr>
          <w:rFonts w:ascii="Calibri" w:hAnsi="Calibri"/>
          <w:sz w:val="22"/>
          <w:szCs w:val="22"/>
        </w:rPr>
        <w:t>które w odróżnieniu od wentylatorów z</w:t>
      </w:r>
      <w:r w:rsidRPr="007F7426">
        <w:rPr>
          <w:rFonts w:ascii="Calibri" w:hAnsi="Calibri"/>
          <w:sz w:val="22"/>
          <w:szCs w:val="22"/>
        </w:rPr>
        <w:t xml:space="preserve"> przekładni</w:t>
      </w:r>
      <w:r>
        <w:rPr>
          <w:rFonts w:ascii="Calibri" w:hAnsi="Calibri"/>
          <w:sz w:val="22"/>
          <w:szCs w:val="22"/>
        </w:rPr>
        <w:t>ą</w:t>
      </w:r>
      <w:r w:rsidRPr="007F7426">
        <w:rPr>
          <w:rFonts w:ascii="Calibri" w:hAnsi="Calibri"/>
          <w:sz w:val="22"/>
          <w:szCs w:val="22"/>
        </w:rPr>
        <w:t xml:space="preserve"> pasow</w:t>
      </w:r>
      <w:r>
        <w:rPr>
          <w:rFonts w:ascii="Calibri" w:hAnsi="Calibri"/>
          <w:sz w:val="22"/>
          <w:szCs w:val="22"/>
        </w:rPr>
        <w:t>ą</w:t>
      </w:r>
      <w:r w:rsidRPr="007F742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mają łożyska</w:t>
      </w:r>
      <w:r w:rsidRPr="007F7426">
        <w:rPr>
          <w:rFonts w:ascii="Calibri" w:hAnsi="Calibri"/>
          <w:sz w:val="22"/>
          <w:szCs w:val="22"/>
        </w:rPr>
        <w:t xml:space="preserve"> pozbawione</w:t>
      </w:r>
      <w:r>
        <w:rPr>
          <w:rFonts w:ascii="Calibri" w:hAnsi="Calibri"/>
          <w:sz w:val="22"/>
          <w:szCs w:val="22"/>
        </w:rPr>
        <w:t xml:space="preserve"> </w:t>
      </w:r>
      <w:r w:rsidRPr="007F7426">
        <w:rPr>
          <w:rFonts w:ascii="Calibri" w:hAnsi="Calibri"/>
          <w:sz w:val="22"/>
          <w:szCs w:val="22"/>
        </w:rPr>
        <w:t>obciążeń poprzecznych</w:t>
      </w:r>
      <w:r>
        <w:rPr>
          <w:rFonts w:ascii="Calibri" w:hAnsi="Calibri"/>
          <w:sz w:val="22"/>
          <w:szCs w:val="22"/>
        </w:rPr>
        <w:t>, dzięki czemu są wielokrotnie trwalsze</w:t>
      </w:r>
      <w:r w:rsidRPr="007F7426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</w:p>
    <w:p w:rsidR="00F87987" w:rsidRDefault="00F87987" w:rsidP="00855FF3">
      <w:pPr>
        <w:pStyle w:val="Tekstpodstawowy"/>
        <w:rPr>
          <w:rFonts w:ascii="Calibri" w:hAnsi="Calibri"/>
          <w:sz w:val="22"/>
          <w:szCs w:val="22"/>
        </w:rPr>
      </w:pPr>
    </w:p>
    <w:p w:rsidR="00F87987" w:rsidRPr="00DF2CDE" w:rsidRDefault="00F87987" w:rsidP="00392FB6">
      <w:pPr>
        <w:pStyle w:val="Tekstpodstawowy"/>
        <w:spacing w:line="360" w:lineRule="auto"/>
        <w:jc w:val="left"/>
        <w:rPr>
          <w:rFonts w:ascii="Calibri" w:hAnsi="Calibri"/>
          <w:b/>
          <w:sz w:val="22"/>
          <w:szCs w:val="22"/>
        </w:rPr>
      </w:pPr>
      <w:r w:rsidRPr="00DF2CDE">
        <w:rPr>
          <w:rFonts w:ascii="Calibri" w:hAnsi="Calibri"/>
          <w:b/>
          <w:sz w:val="22"/>
          <w:szCs w:val="22"/>
        </w:rPr>
        <w:t>Nagrzewnica wodna</w:t>
      </w:r>
    </w:p>
    <w:p w:rsidR="00F87987" w:rsidRPr="00BF0C60" w:rsidRDefault="00F87987" w:rsidP="00392FB6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Ze względu na niskie koszty eksploatacji we wszystkich wielkościach centrali z</w:t>
      </w:r>
      <w:r w:rsidRPr="00BF0C60">
        <w:rPr>
          <w:rFonts w:ascii="Calibri" w:hAnsi="Calibri"/>
          <w:sz w:val="22"/>
          <w:szCs w:val="22"/>
        </w:rPr>
        <w:t>astosowano wodną</w:t>
      </w:r>
      <w:r>
        <w:rPr>
          <w:rFonts w:ascii="Calibri" w:hAnsi="Calibri"/>
          <w:sz w:val="22"/>
          <w:szCs w:val="22"/>
        </w:rPr>
        <w:t xml:space="preserve"> </w:t>
      </w:r>
      <w:r w:rsidRPr="00BF0C60">
        <w:rPr>
          <w:rFonts w:ascii="Calibri" w:hAnsi="Calibri"/>
          <w:sz w:val="22"/>
          <w:szCs w:val="22"/>
        </w:rPr>
        <w:t xml:space="preserve">nagrzewnicę </w:t>
      </w:r>
      <w:r>
        <w:rPr>
          <w:rFonts w:ascii="Calibri" w:hAnsi="Calibri"/>
          <w:sz w:val="22"/>
          <w:szCs w:val="22"/>
        </w:rPr>
        <w:t>powietrza. Przeciwprądowy przepływ czynnika grzewczego względem powietrza gwarantuje wysoką sprawność wymiany ciepła. Podłączenie zasilenia  czynnika grzewczego do dolnego króćca nagrzewnicy ułatwia jej odpowietrzenie.</w:t>
      </w:r>
    </w:p>
    <w:p w:rsidR="00F87987" w:rsidRPr="00C63150" w:rsidRDefault="00F87987" w:rsidP="00392FB6">
      <w:pPr>
        <w:pStyle w:val="Tekstpodstawowy"/>
        <w:rPr>
          <w:rFonts w:ascii="Calibri" w:hAnsi="Calibri"/>
          <w:sz w:val="22"/>
          <w:szCs w:val="22"/>
          <w:highlight w:val="yellow"/>
        </w:rPr>
      </w:pPr>
    </w:p>
    <w:p w:rsidR="00F87987" w:rsidRPr="00392FB6" w:rsidRDefault="00F87987" w:rsidP="00392FB6">
      <w:pPr>
        <w:pStyle w:val="Tekstpodstawowy"/>
        <w:spacing w:line="360" w:lineRule="auto"/>
        <w:jc w:val="left"/>
        <w:rPr>
          <w:rFonts w:ascii="Calibri" w:hAnsi="Calibri"/>
          <w:b/>
          <w:sz w:val="22"/>
          <w:szCs w:val="22"/>
        </w:rPr>
      </w:pPr>
      <w:r w:rsidRPr="00DF2CDE">
        <w:rPr>
          <w:rFonts w:ascii="Calibri" w:hAnsi="Calibri"/>
          <w:b/>
          <w:sz w:val="22"/>
          <w:szCs w:val="22"/>
        </w:rPr>
        <w:t>Filtry powietrza</w:t>
      </w:r>
    </w:p>
    <w:p w:rsidR="00F87987" w:rsidRDefault="00F87987" w:rsidP="00194FC9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celu zapewnienia odpowiedniej czystości nawiewanego powietrza oraz w celu ochrony przed zabrudzeniem komponentów wewnętrznych centrali zastosowano dwa kieszeniowe filtry powietrza – za króćcem przyłączeniowym od strony czerpni i za króćcem przyłączeniowym od strony wywiewu powietrza. Klasa filtrów – EU5. </w:t>
      </w:r>
    </w:p>
    <w:p w:rsidR="00F87987" w:rsidRDefault="00F87987" w:rsidP="00194FC9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194FC9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80566">
      <w:pPr>
        <w:pStyle w:val="Nagwek1"/>
        <w:numPr>
          <w:ilvl w:val="0"/>
          <w:numId w:val="29"/>
        </w:numPr>
        <w:ind w:left="431" w:hanging="431"/>
        <w:rPr>
          <w:i/>
        </w:rPr>
      </w:pPr>
      <w:r>
        <w:br w:type="page"/>
      </w:r>
      <w:bookmarkStart w:id="12" w:name="_Toc268206898"/>
      <w:r w:rsidRPr="00780566">
        <w:lastRenderedPageBreak/>
        <w:t xml:space="preserve">Dane techniczne central </w:t>
      </w:r>
      <w:proofErr w:type="spellStart"/>
      <w:r w:rsidRPr="00780566">
        <w:rPr>
          <w:i/>
        </w:rPr>
        <w:t>Notos</w:t>
      </w:r>
      <w:proofErr w:type="spellEnd"/>
      <w:r w:rsidRPr="00780566">
        <w:rPr>
          <w:i/>
        </w:rPr>
        <w:t xml:space="preserve"> xxxx-2</w:t>
      </w:r>
      <w:bookmarkEnd w:id="12"/>
    </w:p>
    <w:p w:rsidR="00F87987" w:rsidRPr="0039767A" w:rsidRDefault="00F87987" w:rsidP="0039767A"/>
    <w:tbl>
      <w:tblPr>
        <w:tblW w:w="946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0A0"/>
      </w:tblPr>
      <w:tblGrid>
        <w:gridCol w:w="2660"/>
        <w:gridCol w:w="638"/>
        <w:gridCol w:w="769"/>
        <w:gridCol w:w="770"/>
        <w:gridCol w:w="772"/>
        <w:gridCol w:w="772"/>
        <w:gridCol w:w="772"/>
        <w:gridCol w:w="772"/>
        <w:gridCol w:w="772"/>
        <w:gridCol w:w="772"/>
      </w:tblGrid>
      <w:tr w:rsidR="00F87987" w:rsidRPr="000461D4" w:rsidTr="00707C90">
        <w:tc>
          <w:tcPr>
            <w:tcW w:w="2660" w:type="dxa"/>
            <w:tcBorders>
              <w:top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Model</w:t>
            </w:r>
          </w:p>
        </w:tc>
        <w:tc>
          <w:tcPr>
            <w:tcW w:w="63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F87987" w:rsidRPr="000461D4" w:rsidRDefault="00F87987" w:rsidP="00707C90">
            <w:pPr>
              <w:pStyle w:val="Tekstpodstawowy"/>
              <w:ind w:left="-75" w:right="-69"/>
              <w:jc w:val="center"/>
              <w:rPr>
                <w:rFonts w:ascii="Calibri" w:hAnsi="Calibri"/>
                <w:b/>
                <w:bCs/>
                <w:color w:val="FFFFFF"/>
                <w:sz w:val="20"/>
              </w:rPr>
            </w:pPr>
          </w:p>
        </w:tc>
        <w:tc>
          <w:tcPr>
            <w:tcW w:w="76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F87987" w:rsidRPr="000461D4" w:rsidRDefault="00F87987" w:rsidP="00707C90">
            <w:pPr>
              <w:pStyle w:val="Tekstpodstawowy"/>
              <w:ind w:left="-75" w:right="-69"/>
              <w:jc w:val="center"/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1200-2</w:t>
            </w:r>
          </w:p>
        </w:tc>
        <w:tc>
          <w:tcPr>
            <w:tcW w:w="7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F87987" w:rsidRPr="000461D4" w:rsidRDefault="00F87987" w:rsidP="00707C90">
            <w:pPr>
              <w:pStyle w:val="Tekstpodstawowy"/>
              <w:ind w:left="-147" w:right="-138"/>
              <w:jc w:val="center"/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1800-2</w:t>
            </w:r>
          </w:p>
        </w:tc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F87987" w:rsidRPr="000461D4" w:rsidRDefault="00F87987" w:rsidP="00707C90">
            <w:pPr>
              <w:pStyle w:val="Tekstpodstawowy"/>
              <w:ind w:left="-78" w:right="-66"/>
              <w:jc w:val="center"/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2400-2</w:t>
            </w:r>
          </w:p>
        </w:tc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F87987" w:rsidRPr="000461D4" w:rsidRDefault="00F87987" w:rsidP="00707C90">
            <w:pPr>
              <w:pStyle w:val="Tekstpodstawowy"/>
              <w:ind w:left="-150" w:right="-136"/>
              <w:jc w:val="center"/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3200-2</w:t>
            </w:r>
          </w:p>
        </w:tc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F87987" w:rsidRPr="000461D4" w:rsidRDefault="00F87987" w:rsidP="00707C90">
            <w:pPr>
              <w:pStyle w:val="Tekstpodstawowy"/>
              <w:ind w:left="-80" w:right="-63"/>
              <w:jc w:val="center"/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4200-2</w:t>
            </w:r>
          </w:p>
        </w:tc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F87987" w:rsidRPr="000461D4" w:rsidRDefault="00F87987" w:rsidP="00707C90">
            <w:pPr>
              <w:pStyle w:val="Tekstpodstawowy"/>
              <w:ind w:left="-153" w:right="-133"/>
              <w:jc w:val="center"/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5400-2</w:t>
            </w:r>
          </w:p>
        </w:tc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F87987" w:rsidRPr="000461D4" w:rsidRDefault="00F87987" w:rsidP="00707C90">
            <w:pPr>
              <w:pStyle w:val="Tekstpodstawowy"/>
              <w:ind w:left="-83" w:right="-61"/>
              <w:jc w:val="center"/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7000-2</w:t>
            </w:r>
          </w:p>
        </w:tc>
        <w:tc>
          <w:tcPr>
            <w:tcW w:w="77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</w:tcBorders>
            <w:shd w:val="clear" w:color="auto" w:fill="4BACC6"/>
          </w:tcPr>
          <w:p w:rsidR="00F87987" w:rsidRPr="000461D4" w:rsidRDefault="00F87987" w:rsidP="00707C90">
            <w:pPr>
              <w:pStyle w:val="Tekstpodstawowy"/>
              <w:ind w:left="-155" w:right="-130"/>
              <w:jc w:val="center"/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9100-2</w:t>
            </w:r>
          </w:p>
        </w:tc>
      </w:tr>
      <w:tr w:rsidR="00F87987" w:rsidRPr="000461D4" w:rsidTr="00707C90">
        <w:trPr>
          <w:trHeight w:hRule="exact" w:val="284"/>
        </w:trPr>
        <w:tc>
          <w:tcPr>
            <w:tcW w:w="2660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A35D4B" w:rsidRDefault="00F87987" w:rsidP="00707C90">
            <w:pPr>
              <w:pStyle w:val="Tekstpodstawowy"/>
              <w:spacing w:line="276" w:lineRule="auto"/>
              <w:jc w:val="left"/>
              <w:rPr>
                <w:rFonts w:ascii="Calibri" w:hAnsi="Calibri"/>
                <w:b/>
                <w:bCs/>
                <w:color w:val="FFFFFF"/>
                <w:szCs w:val="22"/>
              </w:rPr>
            </w:pPr>
          </w:p>
        </w:tc>
        <w:tc>
          <w:tcPr>
            <w:tcW w:w="6809" w:type="dxa"/>
            <w:gridSpan w:val="9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5D5E2"/>
            <w:vAlign w:val="center"/>
          </w:tcPr>
          <w:p w:rsidR="00F87987" w:rsidRPr="00D13166" w:rsidRDefault="00F87987" w:rsidP="00707C90">
            <w:pPr>
              <w:pStyle w:val="Tekstpodstawowy"/>
              <w:spacing w:line="276" w:lineRule="auto"/>
              <w:jc w:val="center"/>
              <w:rPr>
                <w:rFonts w:ascii="Calibri" w:hAnsi="Calibri"/>
                <w:b/>
                <w:bCs/>
                <w:szCs w:val="22"/>
              </w:rPr>
            </w:pPr>
            <w:r w:rsidRPr="00D13166">
              <w:rPr>
                <w:rFonts w:ascii="Calibri" w:hAnsi="Calibri"/>
                <w:b/>
                <w:bCs/>
                <w:sz w:val="22"/>
                <w:szCs w:val="22"/>
              </w:rPr>
              <w:t>Wydajność</w:t>
            </w:r>
          </w:p>
        </w:tc>
      </w:tr>
      <w:tr w:rsidR="00F87987" w:rsidRPr="000461D4" w:rsidTr="00707C90">
        <w:trPr>
          <w:trHeight w:hRule="exact" w:val="340"/>
        </w:trPr>
        <w:tc>
          <w:tcPr>
            <w:tcW w:w="2660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473E3B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  <w:vertAlign w:val="superscript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Wydajność nominalna</w:t>
            </w:r>
            <w:r>
              <w:rPr>
                <w:rFonts w:ascii="Calibri" w:hAnsi="Calibri"/>
                <w:b/>
                <w:bCs/>
                <w:color w:val="FFFFFF"/>
                <w:sz w:val="20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FFFF"/>
                <w:sz w:val="20"/>
                <w:vertAlign w:val="superscript"/>
              </w:rPr>
              <w:t>1)</w:t>
            </w:r>
          </w:p>
        </w:tc>
        <w:tc>
          <w:tcPr>
            <w:tcW w:w="638" w:type="dxa"/>
            <w:shd w:val="clear" w:color="auto" w:fill="DBE5F1"/>
            <w:vAlign w:val="center"/>
          </w:tcPr>
          <w:p w:rsidR="00F87987" w:rsidRPr="000461D4" w:rsidRDefault="00F87987" w:rsidP="00707C90">
            <w:pPr>
              <w:pStyle w:val="Tekstpodstawowy"/>
              <w:ind w:left="-108" w:right="-37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m</w:t>
            </w:r>
            <w:r w:rsidRPr="008D5A91">
              <w:rPr>
                <w:rFonts w:ascii="Calibri" w:hAnsi="Calibri"/>
                <w:sz w:val="20"/>
                <w:vertAlign w:val="superscript"/>
              </w:rPr>
              <w:t>3</w:t>
            </w:r>
            <w:r>
              <w:rPr>
                <w:rFonts w:ascii="Calibri" w:hAnsi="Calibri"/>
                <w:sz w:val="20"/>
              </w:rPr>
              <w:t>/h</w:t>
            </w:r>
          </w:p>
        </w:tc>
        <w:tc>
          <w:tcPr>
            <w:tcW w:w="769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1200</w:t>
            </w:r>
          </w:p>
        </w:tc>
        <w:tc>
          <w:tcPr>
            <w:tcW w:w="770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1800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2400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3200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4200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5400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7000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9100</w:t>
            </w:r>
          </w:p>
        </w:tc>
      </w:tr>
      <w:tr w:rsidR="00F87987" w:rsidRPr="000461D4" w:rsidTr="00707C90">
        <w:trPr>
          <w:trHeight w:hRule="exact" w:val="510"/>
        </w:trPr>
        <w:tc>
          <w:tcPr>
            <w:tcW w:w="2660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C15F96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  <w:vertAlign w:val="superscript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Strumień powietrza zewnętrznego w lecie</w:t>
            </w:r>
            <w:r>
              <w:rPr>
                <w:rFonts w:ascii="Calibri" w:hAnsi="Calibri"/>
                <w:b/>
                <w:bCs/>
                <w:color w:val="FFFFFF"/>
                <w:sz w:val="20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FFFF"/>
                <w:sz w:val="20"/>
                <w:vertAlign w:val="superscript"/>
              </w:rPr>
              <w:t>2)</w:t>
            </w:r>
          </w:p>
        </w:tc>
        <w:tc>
          <w:tcPr>
            <w:tcW w:w="638" w:type="dxa"/>
            <w:shd w:val="clear" w:color="auto" w:fill="DBE5F1"/>
            <w:vAlign w:val="center"/>
          </w:tcPr>
          <w:p w:rsidR="00F87987" w:rsidRPr="000461D4" w:rsidRDefault="00F87987" w:rsidP="00707C90">
            <w:pPr>
              <w:pStyle w:val="Tekstpodstawowy"/>
              <w:ind w:left="-108" w:right="-37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1" w:type="dxa"/>
            <w:gridSpan w:val="8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0- 100%  wydajności nominalnej</w:t>
            </w:r>
          </w:p>
        </w:tc>
      </w:tr>
      <w:tr w:rsidR="00F87987" w:rsidRPr="000461D4" w:rsidTr="00707C90">
        <w:trPr>
          <w:trHeight w:hRule="exact" w:val="510"/>
        </w:trPr>
        <w:tc>
          <w:tcPr>
            <w:tcW w:w="2660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0461D4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Strumień powietrza zewnętrznego w zimie</w:t>
            </w:r>
          </w:p>
        </w:tc>
        <w:tc>
          <w:tcPr>
            <w:tcW w:w="638" w:type="dxa"/>
            <w:shd w:val="clear" w:color="auto" w:fill="DBE5F1"/>
            <w:vAlign w:val="center"/>
          </w:tcPr>
          <w:p w:rsidR="00F87987" w:rsidRPr="000461D4" w:rsidRDefault="00F87987" w:rsidP="00707C90">
            <w:pPr>
              <w:pStyle w:val="Tekstpodstawowy"/>
              <w:ind w:left="-108" w:right="-37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1" w:type="dxa"/>
            <w:gridSpan w:val="8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0-50%  wydajności nominalnej</w:t>
            </w:r>
          </w:p>
        </w:tc>
      </w:tr>
      <w:tr w:rsidR="00F87987" w:rsidRPr="000461D4" w:rsidTr="00707C90">
        <w:trPr>
          <w:trHeight w:hRule="exact" w:val="284"/>
        </w:trPr>
        <w:tc>
          <w:tcPr>
            <w:tcW w:w="2660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A35D4B" w:rsidRDefault="00F87987" w:rsidP="00707C90">
            <w:pPr>
              <w:pStyle w:val="Tekstpodstawowy"/>
              <w:spacing w:line="276" w:lineRule="auto"/>
              <w:jc w:val="left"/>
              <w:rPr>
                <w:rFonts w:ascii="Calibri" w:hAnsi="Calibri"/>
                <w:b/>
                <w:bCs/>
                <w:color w:val="FFFFFF"/>
                <w:szCs w:val="22"/>
              </w:rPr>
            </w:pPr>
          </w:p>
        </w:tc>
        <w:tc>
          <w:tcPr>
            <w:tcW w:w="6809" w:type="dxa"/>
            <w:gridSpan w:val="9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5D5E2"/>
            <w:vAlign w:val="center"/>
          </w:tcPr>
          <w:p w:rsidR="00F87987" w:rsidRPr="00DB3369" w:rsidRDefault="00F87987" w:rsidP="00707C90">
            <w:pPr>
              <w:pStyle w:val="Tekstpodstawowy"/>
              <w:spacing w:line="276" w:lineRule="auto"/>
              <w:jc w:val="center"/>
              <w:rPr>
                <w:rFonts w:ascii="Calibri" w:hAnsi="Calibri"/>
              </w:rPr>
            </w:pPr>
            <w:r w:rsidRPr="00DB3369">
              <w:rPr>
                <w:rFonts w:ascii="Calibri" w:hAnsi="Calibri"/>
                <w:b/>
                <w:bCs/>
                <w:sz w:val="22"/>
                <w:szCs w:val="22"/>
              </w:rPr>
              <w:t>Spręż dyspozycyjny</w:t>
            </w:r>
          </w:p>
        </w:tc>
      </w:tr>
      <w:tr w:rsidR="00F87987" w:rsidRPr="00D13166" w:rsidTr="00707C90">
        <w:trPr>
          <w:trHeight w:hRule="exact" w:val="340"/>
        </w:trPr>
        <w:tc>
          <w:tcPr>
            <w:tcW w:w="2660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D13166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szCs w:val="22"/>
              </w:rPr>
            </w:pPr>
            <w:r w:rsidRPr="00D13166">
              <w:rPr>
                <w:rFonts w:ascii="Calibri" w:hAnsi="Calibri"/>
                <w:b/>
                <w:bCs/>
                <w:color w:val="FFFFFF"/>
                <w:sz w:val="20"/>
              </w:rPr>
              <w:t>czerpnia - nawiew</w:t>
            </w:r>
          </w:p>
        </w:tc>
        <w:tc>
          <w:tcPr>
            <w:tcW w:w="638" w:type="dxa"/>
            <w:shd w:val="clear" w:color="auto" w:fill="DBE5F1"/>
            <w:vAlign w:val="center"/>
          </w:tcPr>
          <w:p w:rsidR="00F87987" w:rsidRPr="00EF4CD8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 w:rsidRPr="00EF4CD8">
              <w:rPr>
                <w:rFonts w:ascii="Calibri" w:hAnsi="Calibri"/>
                <w:sz w:val="20"/>
              </w:rPr>
              <w:t>Pa</w:t>
            </w:r>
          </w:p>
        </w:tc>
        <w:tc>
          <w:tcPr>
            <w:tcW w:w="769" w:type="dxa"/>
            <w:shd w:val="clear" w:color="auto" w:fill="D2EAF1"/>
            <w:vAlign w:val="center"/>
          </w:tcPr>
          <w:p w:rsidR="00F87987" w:rsidRPr="00ED6B39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 w:rsidRPr="00ED6B39">
              <w:rPr>
                <w:rFonts w:ascii="Calibri" w:hAnsi="Calibri"/>
                <w:sz w:val="20"/>
              </w:rPr>
              <w:t>250</w:t>
            </w:r>
          </w:p>
        </w:tc>
        <w:tc>
          <w:tcPr>
            <w:tcW w:w="770" w:type="dxa"/>
            <w:shd w:val="clear" w:color="auto" w:fill="D2EAF1"/>
            <w:vAlign w:val="center"/>
          </w:tcPr>
          <w:p w:rsidR="00F87987" w:rsidRPr="00ED6B39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250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ED6B39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300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ED6B39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300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ED6B39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350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ED6B39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350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ED6B39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350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ED6B39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400</w:t>
            </w:r>
          </w:p>
        </w:tc>
      </w:tr>
      <w:tr w:rsidR="00F87987" w:rsidRPr="000461D4" w:rsidTr="00707C90">
        <w:trPr>
          <w:trHeight w:hRule="exact" w:val="340"/>
        </w:trPr>
        <w:tc>
          <w:tcPr>
            <w:tcW w:w="2660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0461D4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>wywiew - wyrzutnia</w:t>
            </w:r>
          </w:p>
        </w:tc>
        <w:tc>
          <w:tcPr>
            <w:tcW w:w="638" w:type="dxa"/>
            <w:shd w:val="clear" w:color="auto" w:fill="DBE5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Pa</w:t>
            </w:r>
          </w:p>
        </w:tc>
        <w:tc>
          <w:tcPr>
            <w:tcW w:w="769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250</w:t>
            </w:r>
          </w:p>
        </w:tc>
        <w:tc>
          <w:tcPr>
            <w:tcW w:w="770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250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300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300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350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350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350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400</w:t>
            </w:r>
          </w:p>
        </w:tc>
      </w:tr>
      <w:tr w:rsidR="00F87987" w:rsidRPr="000461D4" w:rsidTr="00707C90">
        <w:trPr>
          <w:trHeight w:hRule="exact" w:val="340"/>
        </w:trPr>
        <w:tc>
          <w:tcPr>
            <w:tcW w:w="2660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0461D4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>wywiew - nawiew</w:t>
            </w:r>
          </w:p>
        </w:tc>
        <w:tc>
          <w:tcPr>
            <w:tcW w:w="638" w:type="dxa"/>
            <w:shd w:val="clear" w:color="auto" w:fill="DBE5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Pa</w:t>
            </w:r>
          </w:p>
        </w:tc>
        <w:tc>
          <w:tcPr>
            <w:tcW w:w="769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300</w:t>
            </w:r>
          </w:p>
        </w:tc>
        <w:tc>
          <w:tcPr>
            <w:tcW w:w="770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300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400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400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450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450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450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500</w:t>
            </w:r>
          </w:p>
        </w:tc>
      </w:tr>
      <w:tr w:rsidR="00F87987" w:rsidRPr="000461D4" w:rsidTr="00707C90">
        <w:trPr>
          <w:trHeight w:hRule="exact" w:val="284"/>
        </w:trPr>
        <w:tc>
          <w:tcPr>
            <w:tcW w:w="2660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A35D4B" w:rsidRDefault="00F87987" w:rsidP="00707C90">
            <w:pPr>
              <w:pStyle w:val="Tekstpodstawowy"/>
              <w:spacing w:line="276" w:lineRule="auto"/>
              <w:jc w:val="left"/>
              <w:rPr>
                <w:rFonts w:ascii="Calibri" w:hAnsi="Calibri"/>
                <w:b/>
                <w:bCs/>
                <w:color w:val="FFFFFF"/>
                <w:szCs w:val="22"/>
              </w:rPr>
            </w:pPr>
          </w:p>
        </w:tc>
        <w:tc>
          <w:tcPr>
            <w:tcW w:w="6809" w:type="dxa"/>
            <w:gridSpan w:val="9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5D5E2"/>
          </w:tcPr>
          <w:p w:rsidR="00F87987" w:rsidRPr="000461D4" w:rsidRDefault="00F87987" w:rsidP="00707C90">
            <w:pPr>
              <w:pStyle w:val="Tekstpodstawowy"/>
              <w:spacing w:line="276" w:lineRule="auto"/>
              <w:jc w:val="center"/>
              <w:rPr>
                <w:rFonts w:ascii="Calibri" w:hAnsi="Calibri"/>
              </w:rPr>
            </w:pPr>
            <w:r w:rsidRPr="00D13166">
              <w:rPr>
                <w:rFonts w:ascii="Calibri" w:hAnsi="Calibri"/>
                <w:b/>
                <w:bCs/>
                <w:sz w:val="22"/>
                <w:szCs w:val="22"/>
              </w:rPr>
              <w:t>Zdolność osuszania</w:t>
            </w:r>
          </w:p>
        </w:tc>
      </w:tr>
      <w:tr w:rsidR="00F87987" w:rsidRPr="000461D4" w:rsidTr="00707C90">
        <w:trPr>
          <w:trHeight w:hRule="exact" w:val="510"/>
        </w:trPr>
        <w:tc>
          <w:tcPr>
            <w:tcW w:w="2660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AB43AF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 xml:space="preserve">Zdolność osuszania latem  zgodnie z PN </w:t>
            </w:r>
            <w:r>
              <w:rPr>
                <w:rFonts w:ascii="Calibri" w:hAnsi="Calibri"/>
                <w:b/>
                <w:bCs/>
                <w:color w:val="FFFFFF"/>
                <w:sz w:val="20"/>
                <w:vertAlign w:val="superscript"/>
              </w:rPr>
              <w:t>3)</w:t>
            </w:r>
            <w:r>
              <w:rPr>
                <w:rFonts w:ascii="Calibri" w:hAnsi="Calibri"/>
                <w:b/>
                <w:bCs/>
                <w:color w:val="FFFFFF"/>
                <w:sz w:val="20"/>
              </w:rPr>
              <w:t xml:space="preserve"> 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kg/h</w:t>
            </w:r>
          </w:p>
        </w:tc>
        <w:tc>
          <w:tcPr>
            <w:tcW w:w="769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7,3</w:t>
            </w:r>
          </w:p>
        </w:tc>
        <w:tc>
          <w:tcPr>
            <w:tcW w:w="770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11,0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14,5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19,6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25,6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32,9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42,6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55,4</w:t>
            </w:r>
          </w:p>
        </w:tc>
      </w:tr>
      <w:tr w:rsidR="00F87987" w:rsidRPr="00D13166" w:rsidTr="00707C90">
        <w:trPr>
          <w:trHeight w:hRule="exact" w:val="510"/>
        </w:trPr>
        <w:tc>
          <w:tcPr>
            <w:tcW w:w="2660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0461D4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 xml:space="preserve">Zdolność osuszania </w:t>
            </w:r>
          </w:p>
          <w:p w:rsidR="00F87987" w:rsidRPr="000461D4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zgodnie z VDI 2089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kg/h</w:t>
            </w:r>
          </w:p>
        </w:tc>
        <w:tc>
          <w:tcPr>
            <w:tcW w:w="769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8,4</w:t>
            </w:r>
          </w:p>
        </w:tc>
        <w:tc>
          <w:tcPr>
            <w:tcW w:w="770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12,7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17,0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22,5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29,5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37,9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49,1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63,9</w:t>
            </w:r>
          </w:p>
        </w:tc>
      </w:tr>
      <w:tr w:rsidR="00F87987" w:rsidRPr="000461D4" w:rsidTr="00707C90">
        <w:trPr>
          <w:trHeight w:hRule="exact" w:val="284"/>
        </w:trPr>
        <w:tc>
          <w:tcPr>
            <w:tcW w:w="2660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A35D4B" w:rsidRDefault="00F87987" w:rsidP="00707C90">
            <w:pPr>
              <w:pStyle w:val="Tekstpodstawowy"/>
              <w:spacing w:line="276" w:lineRule="auto"/>
              <w:jc w:val="left"/>
              <w:rPr>
                <w:rFonts w:ascii="Calibri" w:hAnsi="Calibri"/>
                <w:b/>
                <w:bCs/>
                <w:color w:val="FFFFFF"/>
                <w:szCs w:val="22"/>
              </w:rPr>
            </w:pPr>
          </w:p>
        </w:tc>
        <w:tc>
          <w:tcPr>
            <w:tcW w:w="6809" w:type="dxa"/>
            <w:gridSpan w:val="9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5D5E2"/>
          </w:tcPr>
          <w:p w:rsidR="00F87987" w:rsidRPr="000461D4" w:rsidRDefault="00F87987" w:rsidP="00707C90">
            <w:pPr>
              <w:pStyle w:val="Tekstpodstawowy"/>
              <w:spacing w:line="276" w:lineRule="auto"/>
              <w:jc w:val="center"/>
              <w:rPr>
                <w:rFonts w:ascii="Calibri" w:hAnsi="Calibri"/>
              </w:rPr>
            </w:pPr>
            <w:r w:rsidRPr="00D13166">
              <w:rPr>
                <w:rFonts w:ascii="Calibri" w:hAnsi="Calibri"/>
                <w:b/>
                <w:bCs/>
                <w:sz w:val="22"/>
                <w:szCs w:val="22"/>
              </w:rPr>
              <w:t>Sprawność odzysku ciepła</w:t>
            </w:r>
          </w:p>
        </w:tc>
      </w:tr>
      <w:tr w:rsidR="00F87987" w:rsidRPr="000461D4" w:rsidTr="00707C90">
        <w:trPr>
          <w:trHeight w:hRule="exact" w:val="510"/>
        </w:trPr>
        <w:tc>
          <w:tcPr>
            <w:tcW w:w="2660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0461D4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A35D4B">
              <w:rPr>
                <w:rFonts w:ascii="Calibri" w:hAnsi="Calibri"/>
                <w:b/>
                <w:bCs/>
                <w:color w:val="FFFFFF"/>
                <w:sz w:val="20"/>
              </w:rPr>
              <w:t>przy temperaturze zewn</w:t>
            </w:r>
            <w:r>
              <w:rPr>
                <w:rFonts w:ascii="Calibri" w:hAnsi="Calibri"/>
                <w:b/>
                <w:bCs/>
                <w:color w:val="FFFFFF"/>
                <w:sz w:val="20"/>
              </w:rPr>
              <w:t>ętrznej = -20°C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%</w:t>
            </w:r>
          </w:p>
        </w:tc>
        <w:tc>
          <w:tcPr>
            <w:tcW w:w="769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86</w:t>
            </w:r>
          </w:p>
        </w:tc>
        <w:tc>
          <w:tcPr>
            <w:tcW w:w="770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84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84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79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78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84</w:t>
            </w:r>
          </w:p>
        </w:tc>
      </w:tr>
      <w:tr w:rsidR="00F87987" w:rsidRPr="000461D4" w:rsidTr="00707C90">
        <w:trPr>
          <w:trHeight w:hRule="exact" w:val="284"/>
        </w:trPr>
        <w:tc>
          <w:tcPr>
            <w:tcW w:w="2660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A35D4B" w:rsidRDefault="00F87987" w:rsidP="00707C90">
            <w:pPr>
              <w:pStyle w:val="Tekstpodstawowy"/>
              <w:spacing w:line="276" w:lineRule="auto"/>
              <w:jc w:val="left"/>
              <w:rPr>
                <w:rFonts w:ascii="Calibri" w:hAnsi="Calibri"/>
                <w:b/>
                <w:bCs/>
                <w:color w:val="FFFFFF"/>
                <w:szCs w:val="22"/>
              </w:rPr>
            </w:pPr>
          </w:p>
        </w:tc>
        <w:tc>
          <w:tcPr>
            <w:tcW w:w="6809" w:type="dxa"/>
            <w:gridSpan w:val="9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5D5E2"/>
          </w:tcPr>
          <w:p w:rsidR="00F87987" w:rsidRPr="000461D4" w:rsidRDefault="00F87987" w:rsidP="00707C90">
            <w:pPr>
              <w:pStyle w:val="Tekstpodstawowy"/>
              <w:spacing w:line="276" w:lineRule="auto"/>
              <w:jc w:val="center"/>
              <w:rPr>
                <w:rFonts w:ascii="Calibri" w:hAnsi="Calibri"/>
              </w:rPr>
            </w:pPr>
            <w:r w:rsidRPr="00D13166">
              <w:rPr>
                <w:rFonts w:ascii="Calibri" w:hAnsi="Calibri"/>
                <w:b/>
                <w:bCs/>
                <w:sz w:val="22"/>
                <w:szCs w:val="22"/>
              </w:rPr>
              <w:t>Parametry elektryczne</w:t>
            </w:r>
          </w:p>
        </w:tc>
      </w:tr>
      <w:tr w:rsidR="00F87987" w:rsidRPr="000461D4" w:rsidTr="00707C90">
        <w:trPr>
          <w:trHeight w:hRule="exact" w:val="340"/>
        </w:trPr>
        <w:tc>
          <w:tcPr>
            <w:tcW w:w="2660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0461D4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>Napięcie zasilające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V</w:t>
            </w:r>
          </w:p>
        </w:tc>
        <w:tc>
          <w:tcPr>
            <w:tcW w:w="769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1x230</w:t>
            </w:r>
          </w:p>
        </w:tc>
        <w:tc>
          <w:tcPr>
            <w:tcW w:w="770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1x230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3x400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3x400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3x400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3x400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3x400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3x400</w:t>
            </w:r>
          </w:p>
        </w:tc>
      </w:tr>
      <w:tr w:rsidR="00F87987" w:rsidRPr="000461D4" w:rsidTr="00707C90">
        <w:trPr>
          <w:trHeight w:hRule="exact" w:val="340"/>
        </w:trPr>
        <w:tc>
          <w:tcPr>
            <w:tcW w:w="2660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AB43AF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 xml:space="preserve">Całkowity pobór mocy </w:t>
            </w:r>
            <w:r>
              <w:rPr>
                <w:rFonts w:ascii="Calibri" w:hAnsi="Calibri"/>
                <w:b/>
                <w:bCs/>
                <w:color w:val="FFFFFF"/>
                <w:sz w:val="20"/>
                <w:vertAlign w:val="superscript"/>
              </w:rPr>
              <w:t>4)</w:t>
            </w:r>
            <w:r>
              <w:rPr>
                <w:rFonts w:ascii="Calibri" w:hAnsi="Calibri"/>
                <w:b/>
                <w:bCs/>
                <w:color w:val="FFFFFF"/>
                <w:sz w:val="20"/>
              </w:rPr>
              <w:t xml:space="preserve"> 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kW</w:t>
            </w:r>
            <w:proofErr w:type="spellEnd"/>
          </w:p>
        </w:tc>
        <w:tc>
          <w:tcPr>
            <w:tcW w:w="769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0,9</w:t>
            </w:r>
          </w:p>
        </w:tc>
        <w:tc>
          <w:tcPr>
            <w:tcW w:w="770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1,3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1,8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2,1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2,7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3,4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4,5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6,0</w:t>
            </w:r>
          </w:p>
        </w:tc>
      </w:tr>
      <w:tr w:rsidR="00F87987" w:rsidRPr="000461D4" w:rsidTr="00707C90">
        <w:trPr>
          <w:trHeight w:hRule="exact" w:val="284"/>
        </w:trPr>
        <w:tc>
          <w:tcPr>
            <w:tcW w:w="2660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A35D4B" w:rsidRDefault="00F87987" w:rsidP="00707C90">
            <w:pPr>
              <w:pStyle w:val="Tekstpodstawowy"/>
              <w:spacing w:line="276" w:lineRule="auto"/>
              <w:jc w:val="left"/>
              <w:rPr>
                <w:rFonts w:ascii="Calibri" w:hAnsi="Calibri"/>
                <w:b/>
                <w:bCs/>
                <w:color w:val="FFFFFF"/>
                <w:szCs w:val="22"/>
              </w:rPr>
            </w:pPr>
          </w:p>
        </w:tc>
        <w:tc>
          <w:tcPr>
            <w:tcW w:w="6809" w:type="dxa"/>
            <w:gridSpan w:val="9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5D5E2"/>
          </w:tcPr>
          <w:p w:rsidR="00F87987" w:rsidRPr="000461D4" w:rsidRDefault="00F87987" w:rsidP="00707C90">
            <w:pPr>
              <w:pStyle w:val="Tekstpodstawowy"/>
              <w:spacing w:line="276" w:lineRule="auto"/>
              <w:jc w:val="center"/>
              <w:rPr>
                <w:rFonts w:ascii="Calibri" w:hAnsi="Calibri"/>
              </w:rPr>
            </w:pPr>
            <w:r w:rsidRPr="00D13166">
              <w:rPr>
                <w:rFonts w:ascii="Calibri" w:hAnsi="Calibri"/>
                <w:b/>
                <w:bCs/>
                <w:sz w:val="22"/>
                <w:szCs w:val="22"/>
              </w:rPr>
              <w:t>Nagrzewnica wodna</w:t>
            </w:r>
          </w:p>
        </w:tc>
      </w:tr>
      <w:tr w:rsidR="00F87987" w:rsidRPr="000461D4" w:rsidTr="00707C90">
        <w:trPr>
          <w:trHeight w:hRule="exact" w:val="340"/>
        </w:trPr>
        <w:tc>
          <w:tcPr>
            <w:tcW w:w="2660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4B6D4A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  <w:vertAlign w:val="superscript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>Moc nagrzewnicy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E07C4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proofErr w:type="spellStart"/>
            <w:r w:rsidRPr="00E07C44">
              <w:rPr>
                <w:rFonts w:ascii="Calibri" w:hAnsi="Calibri"/>
                <w:sz w:val="20"/>
              </w:rPr>
              <w:t>kW</w:t>
            </w:r>
            <w:proofErr w:type="spellEnd"/>
          </w:p>
        </w:tc>
        <w:tc>
          <w:tcPr>
            <w:tcW w:w="769" w:type="dxa"/>
            <w:shd w:val="clear" w:color="auto" w:fill="D2EAF1"/>
            <w:vAlign w:val="center"/>
          </w:tcPr>
          <w:p w:rsidR="00F87987" w:rsidRPr="009C62F7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 w:rsidRPr="009C62F7">
              <w:rPr>
                <w:rFonts w:ascii="Calibri" w:hAnsi="Calibri"/>
                <w:sz w:val="20"/>
              </w:rPr>
              <w:t>12</w:t>
            </w:r>
          </w:p>
        </w:tc>
        <w:tc>
          <w:tcPr>
            <w:tcW w:w="770" w:type="dxa"/>
            <w:shd w:val="clear" w:color="auto" w:fill="D2EAF1"/>
            <w:vAlign w:val="center"/>
          </w:tcPr>
          <w:p w:rsidR="00F87987" w:rsidRPr="009C62F7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 w:rsidRPr="009C62F7">
              <w:rPr>
                <w:rFonts w:ascii="Calibri" w:hAnsi="Calibri"/>
                <w:sz w:val="20"/>
              </w:rPr>
              <w:t>15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9C62F7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 w:rsidRPr="009C62F7">
              <w:rPr>
                <w:rFonts w:ascii="Calibri" w:hAnsi="Calibri"/>
                <w:sz w:val="20"/>
              </w:rPr>
              <w:t>23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9C62F7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26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9C62F7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35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9C62F7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45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9C62F7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58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9C62F7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75</w:t>
            </w:r>
          </w:p>
        </w:tc>
      </w:tr>
      <w:tr w:rsidR="00F87987" w:rsidRPr="000461D4" w:rsidTr="00707C90">
        <w:trPr>
          <w:trHeight w:hRule="exact" w:val="340"/>
        </w:trPr>
        <w:tc>
          <w:tcPr>
            <w:tcW w:w="2660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4B6D4A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  <w:vertAlign w:val="superscript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 xml:space="preserve">Temperatura czynnika </w:t>
            </w:r>
            <w:r>
              <w:rPr>
                <w:rFonts w:ascii="Calibri" w:hAnsi="Calibri"/>
                <w:b/>
                <w:bCs/>
                <w:color w:val="FFFFFF"/>
                <w:sz w:val="20"/>
                <w:vertAlign w:val="superscript"/>
              </w:rPr>
              <w:t>5)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°C</w:t>
            </w:r>
          </w:p>
        </w:tc>
        <w:tc>
          <w:tcPr>
            <w:tcW w:w="6171" w:type="dxa"/>
            <w:gridSpan w:val="8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70/50</w:t>
            </w:r>
          </w:p>
        </w:tc>
      </w:tr>
      <w:tr w:rsidR="00F87987" w:rsidRPr="000461D4" w:rsidTr="00707C90">
        <w:trPr>
          <w:trHeight w:hRule="exact" w:val="340"/>
        </w:trPr>
        <w:tc>
          <w:tcPr>
            <w:tcW w:w="2660" w:type="dxa"/>
            <w:tcBorders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0461D4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>Podłączenie nagrzewnicy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mm</w:t>
            </w:r>
          </w:p>
        </w:tc>
        <w:tc>
          <w:tcPr>
            <w:tcW w:w="769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DN20</w:t>
            </w:r>
          </w:p>
        </w:tc>
        <w:tc>
          <w:tcPr>
            <w:tcW w:w="770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DN25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DN25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DN25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DN25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DN25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DN32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DN32</w:t>
            </w:r>
          </w:p>
        </w:tc>
      </w:tr>
      <w:tr w:rsidR="00F87987" w:rsidRPr="000461D4" w:rsidTr="00707C90">
        <w:trPr>
          <w:trHeight w:hRule="exact" w:val="284"/>
        </w:trPr>
        <w:tc>
          <w:tcPr>
            <w:tcW w:w="2660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A35D4B" w:rsidRDefault="00F87987" w:rsidP="00707C90">
            <w:pPr>
              <w:pStyle w:val="Tekstpodstawowy"/>
              <w:spacing w:line="276" w:lineRule="auto"/>
              <w:jc w:val="left"/>
              <w:rPr>
                <w:rFonts w:ascii="Calibri" w:hAnsi="Calibri"/>
                <w:b/>
                <w:bCs/>
                <w:color w:val="FFFFFF"/>
                <w:szCs w:val="22"/>
              </w:rPr>
            </w:pPr>
          </w:p>
        </w:tc>
        <w:tc>
          <w:tcPr>
            <w:tcW w:w="6809" w:type="dxa"/>
            <w:gridSpan w:val="9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5D5E2"/>
          </w:tcPr>
          <w:p w:rsidR="00F87987" w:rsidRPr="000461D4" w:rsidRDefault="00F87987" w:rsidP="00707C90">
            <w:pPr>
              <w:pStyle w:val="Tekstpodstawowy"/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Emisja dźwięku</w:t>
            </w:r>
          </w:p>
        </w:tc>
      </w:tr>
      <w:tr w:rsidR="00F87987" w:rsidRPr="00D11E6B" w:rsidTr="00707C90">
        <w:trPr>
          <w:trHeight w:hRule="exact" w:val="340"/>
        </w:trPr>
        <w:tc>
          <w:tcPr>
            <w:tcW w:w="2660" w:type="dxa"/>
            <w:tcBorders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D11E6B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>do przewodu nawiewnego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ind w:right="-37"/>
              <w:rPr>
                <w:rFonts w:ascii="Calibri" w:hAnsi="Calibri"/>
                <w:sz w:val="20"/>
              </w:rPr>
            </w:pPr>
            <w:proofErr w:type="spellStart"/>
            <w:r w:rsidRPr="003B1F81">
              <w:rPr>
                <w:rFonts w:ascii="Calibri" w:hAnsi="Calibri"/>
                <w:sz w:val="20"/>
              </w:rPr>
              <w:t>dB</w:t>
            </w:r>
            <w:proofErr w:type="spellEnd"/>
            <w:r>
              <w:rPr>
                <w:rFonts w:ascii="Calibri" w:hAnsi="Calibri"/>
                <w:sz w:val="20"/>
              </w:rPr>
              <w:t>(A)</w:t>
            </w:r>
          </w:p>
        </w:tc>
        <w:tc>
          <w:tcPr>
            <w:tcW w:w="769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79</w:t>
            </w:r>
          </w:p>
        </w:tc>
        <w:tc>
          <w:tcPr>
            <w:tcW w:w="770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82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83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84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83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83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85</w:t>
            </w:r>
          </w:p>
        </w:tc>
      </w:tr>
      <w:tr w:rsidR="00F87987" w:rsidRPr="00D11E6B" w:rsidTr="00707C90">
        <w:trPr>
          <w:trHeight w:hRule="exact" w:val="340"/>
        </w:trPr>
        <w:tc>
          <w:tcPr>
            <w:tcW w:w="2660" w:type="dxa"/>
            <w:tcBorders>
              <w:right w:val="single" w:sz="24" w:space="0" w:color="FFFFFF"/>
            </w:tcBorders>
            <w:shd w:val="clear" w:color="auto" w:fill="4BACC6"/>
            <w:vAlign w:val="center"/>
          </w:tcPr>
          <w:p w:rsidR="00F87987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>do przewodu wywiewnego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ind w:right="-37"/>
              <w:rPr>
                <w:rFonts w:ascii="Calibri" w:hAnsi="Calibri"/>
                <w:sz w:val="20"/>
              </w:rPr>
            </w:pPr>
            <w:proofErr w:type="spellStart"/>
            <w:r w:rsidRPr="003B1F81">
              <w:rPr>
                <w:rFonts w:ascii="Calibri" w:hAnsi="Calibri"/>
                <w:sz w:val="20"/>
              </w:rPr>
              <w:t>dB</w:t>
            </w:r>
            <w:proofErr w:type="spellEnd"/>
            <w:r>
              <w:rPr>
                <w:rFonts w:ascii="Calibri" w:hAnsi="Calibri"/>
                <w:sz w:val="20"/>
              </w:rPr>
              <w:t>(A)</w:t>
            </w:r>
          </w:p>
        </w:tc>
        <w:tc>
          <w:tcPr>
            <w:tcW w:w="769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77</w:t>
            </w:r>
          </w:p>
        </w:tc>
        <w:tc>
          <w:tcPr>
            <w:tcW w:w="770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78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80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81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82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81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82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83</w:t>
            </w:r>
          </w:p>
        </w:tc>
      </w:tr>
      <w:tr w:rsidR="00F87987" w:rsidRPr="00D11E6B" w:rsidTr="00707C90">
        <w:trPr>
          <w:trHeight w:hRule="exact" w:val="340"/>
        </w:trPr>
        <w:tc>
          <w:tcPr>
            <w:tcW w:w="2660" w:type="dxa"/>
            <w:tcBorders>
              <w:right w:val="single" w:sz="24" w:space="0" w:color="FFFFFF"/>
            </w:tcBorders>
            <w:shd w:val="clear" w:color="auto" w:fill="4BACC6"/>
            <w:vAlign w:val="center"/>
          </w:tcPr>
          <w:p w:rsidR="00F87987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>do przewodu czerpni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ind w:right="-37"/>
              <w:rPr>
                <w:rFonts w:ascii="Calibri" w:hAnsi="Calibri"/>
                <w:sz w:val="20"/>
              </w:rPr>
            </w:pPr>
            <w:proofErr w:type="spellStart"/>
            <w:r w:rsidRPr="003B1F81">
              <w:rPr>
                <w:rFonts w:ascii="Calibri" w:hAnsi="Calibri"/>
                <w:sz w:val="20"/>
              </w:rPr>
              <w:t>dB</w:t>
            </w:r>
            <w:proofErr w:type="spellEnd"/>
            <w:r>
              <w:rPr>
                <w:rFonts w:ascii="Calibri" w:hAnsi="Calibri"/>
                <w:sz w:val="20"/>
              </w:rPr>
              <w:t>(A)</w:t>
            </w:r>
          </w:p>
        </w:tc>
        <w:tc>
          <w:tcPr>
            <w:tcW w:w="769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72</w:t>
            </w:r>
          </w:p>
        </w:tc>
        <w:tc>
          <w:tcPr>
            <w:tcW w:w="770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73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75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76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77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76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76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78</w:t>
            </w:r>
          </w:p>
        </w:tc>
      </w:tr>
      <w:tr w:rsidR="00F87987" w:rsidRPr="00D11E6B" w:rsidTr="00707C90">
        <w:trPr>
          <w:trHeight w:hRule="exact" w:val="340"/>
        </w:trPr>
        <w:tc>
          <w:tcPr>
            <w:tcW w:w="2660" w:type="dxa"/>
            <w:tcBorders>
              <w:right w:val="single" w:sz="24" w:space="0" w:color="FFFFFF"/>
            </w:tcBorders>
            <w:shd w:val="clear" w:color="auto" w:fill="4BACC6"/>
            <w:vAlign w:val="center"/>
          </w:tcPr>
          <w:p w:rsidR="00F87987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>do przewodu wyrzutni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ind w:right="-37"/>
              <w:rPr>
                <w:rFonts w:ascii="Calibri" w:hAnsi="Calibri"/>
                <w:sz w:val="20"/>
              </w:rPr>
            </w:pPr>
            <w:proofErr w:type="spellStart"/>
            <w:r w:rsidRPr="003B1F81">
              <w:rPr>
                <w:rFonts w:ascii="Calibri" w:hAnsi="Calibri"/>
                <w:sz w:val="20"/>
              </w:rPr>
              <w:t>dB</w:t>
            </w:r>
            <w:proofErr w:type="spellEnd"/>
            <w:r>
              <w:rPr>
                <w:rFonts w:ascii="Calibri" w:hAnsi="Calibri"/>
                <w:sz w:val="20"/>
              </w:rPr>
              <w:t>(A)</w:t>
            </w:r>
          </w:p>
        </w:tc>
        <w:tc>
          <w:tcPr>
            <w:tcW w:w="769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73</w:t>
            </w:r>
          </w:p>
        </w:tc>
        <w:tc>
          <w:tcPr>
            <w:tcW w:w="770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74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76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77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78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77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78</w:t>
            </w:r>
          </w:p>
        </w:tc>
        <w:tc>
          <w:tcPr>
            <w:tcW w:w="772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79</w:t>
            </w:r>
          </w:p>
        </w:tc>
      </w:tr>
      <w:tr w:rsidR="00F87987" w:rsidRPr="000461D4" w:rsidTr="00707C90">
        <w:trPr>
          <w:trHeight w:hRule="exact" w:val="284"/>
        </w:trPr>
        <w:tc>
          <w:tcPr>
            <w:tcW w:w="2660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A35D4B" w:rsidRDefault="00F87987" w:rsidP="00707C90">
            <w:pPr>
              <w:pStyle w:val="Tekstpodstawowy"/>
              <w:spacing w:line="276" w:lineRule="auto"/>
              <w:jc w:val="left"/>
              <w:rPr>
                <w:rFonts w:ascii="Calibri" w:hAnsi="Calibri"/>
                <w:b/>
                <w:bCs/>
                <w:color w:val="FFFFFF"/>
                <w:szCs w:val="22"/>
              </w:rPr>
            </w:pPr>
          </w:p>
        </w:tc>
        <w:tc>
          <w:tcPr>
            <w:tcW w:w="6809" w:type="dxa"/>
            <w:gridSpan w:val="9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5D5E2"/>
          </w:tcPr>
          <w:p w:rsidR="00F87987" w:rsidRPr="000461D4" w:rsidRDefault="00F87987" w:rsidP="00707C90">
            <w:pPr>
              <w:pStyle w:val="Tekstpodstawowy"/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Masa centrali</w:t>
            </w:r>
          </w:p>
        </w:tc>
      </w:tr>
      <w:tr w:rsidR="00F87987" w:rsidRPr="00D11E6B" w:rsidTr="00707C90">
        <w:trPr>
          <w:trHeight w:hRule="exact" w:val="340"/>
        </w:trPr>
        <w:tc>
          <w:tcPr>
            <w:tcW w:w="2660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>Szacunkowa masa centrali</w:t>
            </w:r>
          </w:p>
        </w:tc>
        <w:tc>
          <w:tcPr>
            <w:tcW w:w="638" w:type="dxa"/>
            <w:tcBorders>
              <w:bottom w:val="single" w:sz="8" w:space="0" w:color="FFFFFF"/>
            </w:tcBorders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kg</w:t>
            </w:r>
          </w:p>
        </w:tc>
        <w:tc>
          <w:tcPr>
            <w:tcW w:w="769" w:type="dxa"/>
            <w:tcBorders>
              <w:bottom w:val="single" w:sz="8" w:space="0" w:color="FFFFFF"/>
            </w:tcBorders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241</w:t>
            </w:r>
          </w:p>
        </w:tc>
        <w:tc>
          <w:tcPr>
            <w:tcW w:w="770" w:type="dxa"/>
            <w:tcBorders>
              <w:bottom w:val="single" w:sz="8" w:space="0" w:color="FFFFFF"/>
            </w:tcBorders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272</w:t>
            </w:r>
          </w:p>
        </w:tc>
        <w:tc>
          <w:tcPr>
            <w:tcW w:w="772" w:type="dxa"/>
            <w:tcBorders>
              <w:bottom w:val="single" w:sz="8" w:space="0" w:color="FFFFFF"/>
            </w:tcBorders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303</w:t>
            </w:r>
          </w:p>
        </w:tc>
        <w:tc>
          <w:tcPr>
            <w:tcW w:w="772" w:type="dxa"/>
            <w:tcBorders>
              <w:bottom w:val="single" w:sz="8" w:space="0" w:color="FFFFFF"/>
            </w:tcBorders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369</w:t>
            </w:r>
          </w:p>
        </w:tc>
        <w:tc>
          <w:tcPr>
            <w:tcW w:w="772" w:type="dxa"/>
            <w:tcBorders>
              <w:bottom w:val="single" w:sz="8" w:space="0" w:color="FFFFFF"/>
            </w:tcBorders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543</w:t>
            </w:r>
          </w:p>
        </w:tc>
        <w:tc>
          <w:tcPr>
            <w:tcW w:w="772" w:type="dxa"/>
            <w:tcBorders>
              <w:bottom w:val="single" w:sz="8" w:space="0" w:color="FFFFFF"/>
            </w:tcBorders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636</w:t>
            </w:r>
          </w:p>
        </w:tc>
        <w:tc>
          <w:tcPr>
            <w:tcW w:w="772" w:type="dxa"/>
            <w:tcBorders>
              <w:bottom w:val="single" w:sz="8" w:space="0" w:color="FFFFFF"/>
            </w:tcBorders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734</w:t>
            </w:r>
          </w:p>
        </w:tc>
        <w:tc>
          <w:tcPr>
            <w:tcW w:w="772" w:type="dxa"/>
            <w:tcBorders>
              <w:bottom w:val="single" w:sz="8" w:space="0" w:color="FFFFFF"/>
            </w:tcBorders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1030</w:t>
            </w:r>
          </w:p>
        </w:tc>
      </w:tr>
    </w:tbl>
    <w:p w:rsidR="00F87987" w:rsidRDefault="00F87987" w:rsidP="0039767A">
      <w:pPr>
        <w:pStyle w:val="Tekstpodstawowy"/>
        <w:numPr>
          <w:ilvl w:val="0"/>
          <w:numId w:val="39"/>
        </w:numPr>
        <w:spacing w:before="120"/>
        <w:ind w:left="357" w:hanging="357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Wydajność nominalna nastawiana programowo w zakresie od 70% do 110% wydajności podanej w tabeli, zależnie od potrzeb instalacji wentylacyjnej. </w:t>
      </w:r>
    </w:p>
    <w:p w:rsidR="00F87987" w:rsidRDefault="00F87987" w:rsidP="0039767A">
      <w:pPr>
        <w:pStyle w:val="Tekstpodstawowy"/>
        <w:numPr>
          <w:ilvl w:val="0"/>
          <w:numId w:val="39"/>
        </w:numPr>
        <w:spacing w:before="120"/>
        <w:ind w:left="357" w:hanging="357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Przy temperaturze powietrza zewnętrznego </w:t>
      </w:r>
      <w:proofErr w:type="spellStart"/>
      <w:r>
        <w:rPr>
          <w:rFonts w:ascii="Calibri" w:hAnsi="Calibri"/>
          <w:sz w:val="20"/>
        </w:rPr>
        <w:t>t</w:t>
      </w:r>
      <w:r>
        <w:rPr>
          <w:rFonts w:ascii="Calibri" w:hAnsi="Calibri"/>
          <w:sz w:val="20"/>
          <w:vertAlign w:val="subscript"/>
        </w:rPr>
        <w:t>z</w:t>
      </w:r>
      <w:proofErr w:type="spellEnd"/>
      <w:r>
        <w:rPr>
          <w:rFonts w:ascii="Calibri" w:hAnsi="Calibri"/>
          <w:sz w:val="20"/>
          <w:vertAlign w:val="subscript"/>
        </w:rPr>
        <w:t xml:space="preserve"> </w:t>
      </w:r>
      <w:r>
        <w:rPr>
          <w:rFonts w:ascii="Calibri" w:hAnsi="Calibri"/>
          <w:sz w:val="20"/>
        </w:rPr>
        <w:t xml:space="preserve">&gt; +5°C. Przy </w:t>
      </w:r>
      <w:proofErr w:type="spellStart"/>
      <w:r w:rsidRPr="00C15F96">
        <w:rPr>
          <w:rFonts w:ascii="Calibri" w:hAnsi="Calibri"/>
          <w:sz w:val="20"/>
        </w:rPr>
        <w:t>t</w:t>
      </w:r>
      <w:r w:rsidRPr="00C15F96">
        <w:rPr>
          <w:rFonts w:ascii="Calibri" w:hAnsi="Calibri"/>
          <w:sz w:val="20"/>
          <w:vertAlign w:val="subscript"/>
        </w:rPr>
        <w:t>z</w:t>
      </w:r>
      <w:proofErr w:type="spellEnd"/>
      <w:r w:rsidRPr="00C15F96">
        <w:rPr>
          <w:rFonts w:ascii="Calibri" w:hAnsi="Calibri"/>
          <w:sz w:val="20"/>
          <w:vertAlign w:val="subscript"/>
        </w:rPr>
        <w:t xml:space="preserve"> </w:t>
      </w:r>
      <w:r w:rsidRPr="00C15F96">
        <w:rPr>
          <w:rFonts w:ascii="Calibri" w:hAnsi="Calibri"/>
          <w:sz w:val="20"/>
        </w:rPr>
        <w:t>&gt; +</w:t>
      </w:r>
      <w:r>
        <w:rPr>
          <w:rFonts w:ascii="Calibri" w:hAnsi="Calibri"/>
          <w:sz w:val="20"/>
        </w:rPr>
        <w:t>1</w:t>
      </w:r>
      <w:r w:rsidRPr="00C15F96">
        <w:rPr>
          <w:rFonts w:ascii="Calibri" w:hAnsi="Calibri"/>
          <w:sz w:val="20"/>
        </w:rPr>
        <w:t>5°C</w:t>
      </w:r>
      <w:r>
        <w:rPr>
          <w:rFonts w:ascii="Calibri" w:hAnsi="Calibri"/>
          <w:sz w:val="20"/>
        </w:rPr>
        <w:t xml:space="preserve"> i realizowanej funkcji </w:t>
      </w:r>
      <w:proofErr w:type="spellStart"/>
      <w:r>
        <w:rPr>
          <w:rFonts w:ascii="Calibri" w:hAnsi="Calibri"/>
          <w:sz w:val="20"/>
        </w:rPr>
        <w:t>free-cooling</w:t>
      </w:r>
      <w:proofErr w:type="spellEnd"/>
      <w:r>
        <w:rPr>
          <w:rFonts w:ascii="Calibri" w:hAnsi="Calibri"/>
          <w:sz w:val="20"/>
        </w:rPr>
        <w:t xml:space="preserve"> wydajność może wzrastać automatycznie do 110% wydajności nominalnej. </w:t>
      </w:r>
    </w:p>
    <w:p w:rsidR="00F87987" w:rsidRDefault="00F87987" w:rsidP="0039767A">
      <w:pPr>
        <w:pStyle w:val="Tekstpodstawowy"/>
        <w:numPr>
          <w:ilvl w:val="0"/>
          <w:numId w:val="39"/>
        </w:numPr>
        <w:spacing w:before="120"/>
        <w:ind w:left="357" w:hanging="357"/>
        <w:rPr>
          <w:rFonts w:ascii="Calibri" w:hAnsi="Calibri"/>
          <w:sz w:val="20"/>
        </w:rPr>
      </w:pPr>
      <w:r w:rsidRPr="00530C31">
        <w:rPr>
          <w:rFonts w:ascii="Calibri" w:hAnsi="Calibri"/>
          <w:sz w:val="20"/>
        </w:rPr>
        <w:t>Przy temperaturze i wilgotności w hali basenowej odpowiednio 30 °C i 60% oraz przy parametrach powietrza zewnętrznego dla II strefy klimatycznej zgodnie z PN-76/B-03420</w:t>
      </w:r>
    </w:p>
    <w:p w:rsidR="00F87987" w:rsidRDefault="00F87987" w:rsidP="0039767A">
      <w:pPr>
        <w:pStyle w:val="Tekstpodstawowy"/>
        <w:numPr>
          <w:ilvl w:val="0"/>
          <w:numId w:val="39"/>
        </w:numPr>
        <w:spacing w:before="120"/>
        <w:ind w:left="357" w:hanging="357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Przy nominalnej wydajności i nominalnym sprężu centrali, przy 100% strumieniu powietrza zewnętrznego</w:t>
      </w:r>
    </w:p>
    <w:p w:rsidR="00F87987" w:rsidRDefault="00F87987" w:rsidP="0039767A">
      <w:pPr>
        <w:pStyle w:val="Tekstpodstawowy"/>
        <w:numPr>
          <w:ilvl w:val="0"/>
          <w:numId w:val="39"/>
        </w:numPr>
        <w:spacing w:before="120"/>
        <w:ind w:left="357" w:hanging="357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Opcjonalnie możliwe zastosowanie nagrzewnicy zasilanej z </w:t>
      </w:r>
      <w:proofErr w:type="spellStart"/>
      <w:r>
        <w:rPr>
          <w:rFonts w:ascii="Calibri" w:hAnsi="Calibri"/>
          <w:sz w:val="20"/>
        </w:rPr>
        <w:t>c.t</w:t>
      </w:r>
      <w:proofErr w:type="spellEnd"/>
      <w:r>
        <w:rPr>
          <w:rFonts w:ascii="Calibri" w:hAnsi="Calibri"/>
          <w:sz w:val="20"/>
        </w:rPr>
        <w:t xml:space="preserve">. o parametrach 45/40 </w:t>
      </w:r>
      <w:proofErr w:type="spellStart"/>
      <w:r>
        <w:rPr>
          <w:rFonts w:ascii="Calibri" w:hAnsi="Calibri"/>
          <w:sz w:val="20"/>
          <w:vertAlign w:val="superscript"/>
        </w:rPr>
        <w:t>o</w:t>
      </w:r>
      <w:r>
        <w:rPr>
          <w:rFonts w:ascii="Calibri" w:hAnsi="Calibri"/>
          <w:sz w:val="20"/>
        </w:rPr>
        <w:t>C</w:t>
      </w:r>
      <w:proofErr w:type="spellEnd"/>
    </w:p>
    <w:p w:rsidR="00F87987" w:rsidRPr="00780566" w:rsidRDefault="00F87987" w:rsidP="00780566">
      <w:pPr>
        <w:pStyle w:val="Tekstpodstawowy"/>
        <w:rPr>
          <w:rFonts w:ascii="Calibri" w:hAnsi="Calibri"/>
          <w:sz w:val="22"/>
          <w:szCs w:val="22"/>
        </w:rPr>
      </w:pPr>
    </w:p>
    <w:p w:rsidR="00F87987" w:rsidRPr="00780566" w:rsidRDefault="00F87987" w:rsidP="00780566">
      <w:pPr>
        <w:pStyle w:val="Tekstpodstawowy"/>
        <w:rPr>
          <w:rFonts w:ascii="Calibri" w:hAnsi="Calibri"/>
          <w:sz w:val="22"/>
          <w:szCs w:val="22"/>
        </w:rPr>
      </w:pPr>
      <w:r w:rsidRPr="00780566">
        <w:rPr>
          <w:rFonts w:ascii="Calibri" w:hAnsi="Calibri"/>
          <w:sz w:val="22"/>
          <w:szCs w:val="22"/>
        </w:rPr>
        <w:t>W związku z ciągłym udoskonalaniem produktu zastrzegamy sobie prawo zmian danych technicznych</w:t>
      </w:r>
    </w:p>
    <w:p w:rsidR="00F87987" w:rsidRDefault="00F87987" w:rsidP="00780566">
      <w:pPr>
        <w:pStyle w:val="Tekstpodstawowy"/>
        <w:rPr>
          <w:rFonts w:ascii="Calibri" w:hAnsi="Calibri"/>
          <w:b/>
          <w:sz w:val="22"/>
          <w:szCs w:val="22"/>
        </w:rPr>
      </w:pPr>
    </w:p>
    <w:p w:rsidR="00F87987" w:rsidRDefault="00F87987" w:rsidP="00780566">
      <w:pPr>
        <w:pStyle w:val="Tekstpodstawowy"/>
        <w:rPr>
          <w:rFonts w:ascii="Calibri" w:hAnsi="Calibri"/>
          <w:b/>
          <w:sz w:val="22"/>
          <w:szCs w:val="22"/>
        </w:rPr>
      </w:pPr>
    </w:p>
    <w:p w:rsidR="00F87987" w:rsidRPr="00780566" w:rsidRDefault="00F87987" w:rsidP="00780566">
      <w:pPr>
        <w:pStyle w:val="Tekstpodstawowy"/>
        <w:rPr>
          <w:rFonts w:ascii="Calibri" w:hAnsi="Calibri"/>
          <w:b/>
          <w:i/>
          <w:sz w:val="22"/>
          <w:szCs w:val="22"/>
        </w:rPr>
      </w:pPr>
      <w:r w:rsidRPr="00780566">
        <w:rPr>
          <w:rFonts w:ascii="Calibri" w:hAnsi="Calibri"/>
          <w:b/>
          <w:sz w:val="22"/>
          <w:szCs w:val="22"/>
        </w:rPr>
        <w:t xml:space="preserve">Dane techniczne central </w:t>
      </w:r>
      <w:proofErr w:type="spellStart"/>
      <w:r w:rsidRPr="00780566">
        <w:rPr>
          <w:rFonts w:ascii="Calibri" w:hAnsi="Calibri"/>
          <w:b/>
          <w:i/>
          <w:sz w:val="22"/>
          <w:szCs w:val="22"/>
        </w:rPr>
        <w:t>Notos</w:t>
      </w:r>
      <w:proofErr w:type="spellEnd"/>
      <w:r w:rsidRPr="00780566">
        <w:rPr>
          <w:rFonts w:ascii="Calibri" w:hAnsi="Calibri"/>
          <w:b/>
          <w:i/>
          <w:sz w:val="22"/>
          <w:szCs w:val="22"/>
        </w:rPr>
        <w:t xml:space="preserve"> xxxx-2  (c.d.)</w:t>
      </w:r>
    </w:p>
    <w:p w:rsidR="00F87987" w:rsidRPr="00780566" w:rsidRDefault="00F87987" w:rsidP="00780566">
      <w:pPr>
        <w:pStyle w:val="Tekstpodstawowy"/>
        <w:rPr>
          <w:rFonts w:ascii="Calibri" w:hAnsi="Calibri"/>
          <w:sz w:val="22"/>
          <w:szCs w:val="22"/>
        </w:rPr>
      </w:pPr>
    </w:p>
    <w:tbl>
      <w:tblPr>
        <w:tblW w:w="60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0A0"/>
      </w:tblPr>
      <w:tblGrid>
        <w:gridCol w:w="2658"/>
        <w:gridCol w:w="638"/>
        <w:gridCol w:w="921"/>
        <w:gridCol w:w="851"/>
        <w:gridCol w:w="994"/>
      </w:tblGrid>
      <w:tr w:rsidR="00F87987" w:rsidRPr="000461D4" w:rsidTr="00707C90">
        <w:tc>
          <w:tcPr>
            <w:tcW w:w="2658" w:type="dxa"/>
            <w:tcBorders>
              <w:top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Model</w:t>
            </w:r>
          </w:p>
        </w:tc>
        <w:tc>
          <w:tcPr>
            <w:tcW w:w="63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F87987" w:rsidRPr="000461D4" w:rsidRDefault="00F87987" w:rsidP="00707C90">
            <w:pPr>
              <w:pStyle w:val="Tekstpodstawowy"/>
              <w:ind w:left="-75" w:right="-69"/>
              <w:jc w:val="center"/>
              <w:rPr>
                <w:rFonts w:ascii="Calibri" w:hAnsi="Calibri"/>
                <w:b/>
                <w:bCs/>
                <w:color w:val="FFFFFF"/>
                <w:sz w:val="20"/>
              </w:rPr>
            </w:pPr>
          </w:p>
        </w:tc>
        <w:tc>
          <w:tcPr>
            <w:tcW w:w="92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F87987" w:rsidRPr="000461D4" w:rsidRDefault="00F87987" w:rsidP="00707C90">
            <w:pPr>
              <w:pStyle w:val="Tekstpodstawowy"/>
              <w:ind w:left="-75" w:right="-69"/>
              <w:jc w:val="center"/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12</w:t>
            </w:r>
            <w:r>
              <w:rPr>
                <w:rFonts w:ascii="Calibri" w:hAnsi="Calibri"/>
                <w:b/>
                <w:bCs/>
                <w:color w:val="FFFFFF"/>
                <w:sz w:val="20"/>
              </w:rPr>
              <w:t>0</w:t>
            </w: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00-2</w:t>
            </w:r>
          </w:p>
        </w:tc>
        <w:tc>
          <w:tcPr>
            <w:tcW w:w="85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F87987" w:rsidRPr="000461D4" w:rsidRDefault="00F87987" w:rsidP="00707C90">
            <w:pPr>
              <w:pStyle w:val="Tekstpodstawowy"/>
              <w:ind w:left="-147" w:right="-138"/>
              <w:jc w:val="center"/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1</w:t>
            </w:r>
            <w:r>
              <w:rPr>
                <w:rFonts w:ascii="Calibri" w:hAnsi="Calibri"/>
                <w:b/>
                <w:bCs/>
                <w:color w:val="FFFFFF"/>
                <w:sz w:val="20"/>
              </w:rPr>
              <w:t>56</w:t>
            </w: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00-2</w:t>
            </w:r>
          </w:p>
        </w:tc>
        <w:tc>
          <w:tcPr>
            <w:tcW w:w="9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</w:tcBorders>
            <w:shd w:val="clear" w:color="auto" w:fill="4BACC6"/>
          </w:tcPr>
          <w:p w:rsidR="00F87987" w:rsidRPr="000461D4" w:rsidRDefault="00F87987" w:rsidP="00707C90">
            <w:pPr>
              <w:pStyle w:val="Tekstpodstawowy"/>
              <w:ind w:left="-78" w:right="-66"/>
              <w:jc w:val="center"/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2</w:t>
            </w:r>
            <w:r>
              <w:rPr>
                <w:rFonts w:ascii="Calibri" w:hAnsi="Calibri"/>
                <w:b/>
                <w:bCs/>
                <w:color w:val="FFFFFF"/>
                <w:sz w:val="20"/>
              </w:rPr>
              <w:t>00</w:t>
            </w: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00-2</w:t>
            </w:r>
          </w:p>
        </w:tc>
      </w:tr>
      <w:tr w:rsidR="00F87987" w:rsidRPr="000461D4" w:rsidTr="00707C90">
        <w:trPr>
          <w:trHeight w:hRule="exact" w:val="284"/>
        </w:trPr>
        <w:tc>
          <w:tcPr>
            <w:tcW w:w="2658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A35D4B" w:rsidRDefault="00F87987" w:rsidP="00707C90">
            <w:pPr>
              <w:pStyle w:val="Tekstpodstawowy"/>
              <w:spacing w:line="276" w:lineRule="auto"/>
              <w:jc w:val="left"/>
              <w:rPr>
                <w:rFonts w:ascii="Calibri" w:hAnsi="Calibri"/>
                <w:b/>
                <w:bCs/>
                <w:color w:val="FFFFFF"/>
                <w:szCs w:val="22"/>
              </w:rPr>
            </w:pPr>
          </w:p>
        </w:tc>
        <w:tc>
          <w:tcPr>
            <w:tcW w:w="3404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5D5E2"/>
            <w:vAlign w:val="center"/>
          </w:tcPr>
          <w:p w:rsidR="00F87987" w:rsidRPr="00D13166" w:rsidRDefault="00F87987" w:rsidP="00707C90">
            <w:pPr>
              <w:pStyle w:val="Tekstpodstawowy"/>
              <w:spacing w:line="276" w:lineRule="auto"/>
              <w:jc w:val="center"/>
              <w:rPr>
                <w:rFonts w:ascii="Calibri" w:hAnsi="Calibri"/>
                <w:b/>
                <w:bCs/>
                <w:szCs w:val="22"/>
              </w:rPr>
            </w:pPr>
            <w:r w:rsidRPr="00D13166">
              <w:rPr>
                <w:rFonts w:ascii="Calibri" w:hAnsi="Calibri"/>
                <w:b/>
                <w:bCs/>
                <w:sz w:val="22"/>
                <w:szCs w:val="22"/>
              </w:rPr>
              <w:t>Wydajność</w:t>
            </w:r>
          </w:p>
        </w:tc>
      </w:tr>
      <w:tr w:rsidR="00F87987" w:rsidRPr="000461D4" w:rsidTr="00707C90">
        <w:trPr>
          <w:trHeight w:hRule="exact" w:val="340"/>
        </w:trPr>
        <w:tc>
          <w:tcPr>
            <w:tcW w:w="2658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473E3B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  <w:vertAlign w:val="superscript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Wydajność nominalna</w:t>
            </w:r>
            <w:r>
              <w:rPr>
                <w:rFonts w:ascii="Calibri" w:hAnsi="Calibri"/>
                <w:b/>
                <w:bCs/>
                <w:color w:val="FFFFFF"/>
                <w:sz w:val="20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FFFF"/>
                <w:sz w:val="20"/>
                <w:vertAlign w:val="superscript"/>
              </w:rPr>
              <w:t>1)</w:t>
            </w:r>
          </w:p>
        </w:tc>
        <w:tc>
          <w:tcPr>
            <w:tcW w:w="638" w:type="dxa"/>
            <w:shd w:val="clear" w:color="auto" w:fill="DBE5F1"/>
            <w:vAlign w:val="center"/>
          </w:tcPr>
          <w:p w:rsidR="00F87987" w:rsidRPr="000461D4" w:rsidRDefault="00F87987" w:rsidP="00707C90">
            <w:pPr>
              <w:pStyle w:val="Tekstpodstawowy"/>
              <w:ind w:left="-108" w:right="-37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m</w:t>
            </w:r>
            <w:r w:rsidRPr="008D5A91">
              <w:rPr>
                <w:rFonts w:ascii="Calibri" w:hAnsi="Calibri"/>
                <w:sz w:val="20"/>
                <w:vertAlign w:val="superscript"/>
              </w:rPr>
              <w:t>3</w:t>
            </w:r>
            <w:r>
              <w:rPr>
                <w:rFonts w:ascii="Calibri" w:hAnsi="Calibri"/>
                <w:sz w:val="20"/>
              </w:rPr>
              <w:t>/h</w:t>
            </w:r>
          </w:p>
        </w:tc>
        <w:tc>
          <w:tcPr>
            <w:tcW w:w="921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12000</w:t>
            </w:r>
          </w:p>
        </w:tc>
        <w:tc>
          <w:tcPr>
            <w:tcW w:w="851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15600</w:t>
            </w:r>
          </w:p>
        </w:tc>
        <w:tc>
          <w:tcPr>
            <w:tcW w:w="994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20000</w:t>
            </w:r>
          </w:p>
        </w:tc>
      </w:tr>
      <w:tr w:rsidR="00F87987" w:rsidRPr="000461D4" w:rsidTr="00707C90">
        <w:trPr>
          <w:trHeight w:hRule="exact" w:val="510"/>
        </w:trPr>
        <w:tc>
          <w:tcPr>
            <w:tcW w:w="2658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C15F96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  <w:vertAlign w:val="superscript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Strumień powietrza zewnętrznego w lecie</w:t>
            </w:r>
            <w:r>
              <w:rPr>
                <w:rFonts w:ascii="Calibri" w:hAnsi="Calibri"/>
                <w:b/>
                <w:bCs/>
                <w:color w:val="FFFFFF"/>
                <w:sz w:val="20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FFFF"/>
                <w:sz w:val="20"/>
                <w:vertAlign w:val="superscript"/>
              </w:rPr>
              <w:t>2)</w:t>
            </w:r>
          </w:p>
        </w:tc>
        <w:tc>
          <w:tcPr>
            <w:tcW w:w="638" w:type="dxa"/>
            <w:shd w:val="clear" w:color="auto" w:fill="DBE5F1"/>
            <w:vAlign w:val="center"/>
          </w:tcPr>
          <w:p w:rsidR="00F87987" w:rsidRPr="000461D4" w:rsidRDefault="00F87987" w:rsidP="00707C90">
            <w:pPr>
              <w:pStyle w:val="Tekstpodstawowy"/>
              <w:ind w:left="-108" w:right="-37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766" w:type="dxa"/>
            <w:gridSpan w:val="3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0- 100%  wydajności nominalnej</w:t>
            </w:r>
          </w:p>
        </w:tc>
      </w:tr>
      <w:tr w:rsidR="00F87987" w:rsidRPr="000461D4" w:rsidTr="00707C90">
        <w:trPr>
          <w:trHeight w:hRule="exact" w:val="510"/>
        </w:trPr>
        <w:tc>
          <w:tcPr>
            <w:tcW w:w="2658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0461D4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Strumień powietrza zewnętrznego w zimie</w:t>
            </w:r>
          </w:p>
        </w:tc>
        <w:tc>
          <w:tcPr>
            <w:tcW w:w="638" w:type="dxa"/>
            <w:shd w:val="clear" w:color="auto" w:fill="DBE5F1"/>
            <w:vAlign w:val="center"/>
          </w:tcPr>
          <w:p w:rsidR="00F87987" w:rsidRPr="000461D4" w:rsidRDefault="00F87987" w:rsidP="00707C90">
            <w:pPr>
              <w:pStyle w:val="Tekstpodstawowy"/>
              <w:ind w:left="-108" w:right="-37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766" w:type="dxa"/>
            <w:gridSpan w:val="3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0-50%  wydajności nominalnej</w:t>
            </w:r>
          </w:p>
        </w:tc>
      </w:tr>
      <w:tr w:rsidR="00F87987" w:rsidRPr="000461D4" w:rsidTr="00707C90">
        <w:trPr>
          <w:trHeight w:hRule="exact" w:val="284"/>
        </w:trPr>
        <w:tc>
          <w:tcPr>
            <w:tcW w:w="2658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A35D4B" w:rsidRDefault="00F87987" w:rsidP="00707C90">
            <w:pPr>
              <w:pStyle w:val="Tekstpodstawowy"/>
              <w:spacing w:line="276" w:lineRule="auto"/>
              <w:jc w:val="left"/>
              <w:rPr>
                <w:rFonts w:ascii="Calibri" w:hAnsi="Calibri"/>
                <w:b/>
                <w:bCs/>
                <w:color w:val="FFFFFF"/>
                <w:szCs w:val="22"/>
              </w:rPr>
            </w:pPr>
          </w:p>
        </w:tc>
        <w:tc>
          <w:tcPr>
            <w:tcW w:w="3404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5D5E2"/>
            <w:vAlign w:val="center"/>
          </w:tcPr>
          <w:p w:rsidR="00F87987" w:rsidRPr="00DB3369" w:rsidRDefault="00F87987" w:rsidP="00707C90">
            <w:pPr>
              <w:pStyle w:val="Tekstpodstawowy"/>
              <w:spacing w:line="276" w:lineRule="auto"/>
              <w:jc w:val="center"/>
              <w:rPr>
                <w:rFonts w:ascii="Calibri" w:hAnsi="Calibri"/>
              </w:rPr>
            </w:pPr>
            <w:r w:rsidRPr="00DB3369">
              <w:rPr>
                <w:rFonts w:ascii="Calibri" w:hAnsi="Calibri"/>
                <w:b/>
                <w:bCs/>
                <w:sz w:val="22"/>
                <w:szCs w:val="22"/>
              </w:rPr>
              <w:t>Spręż dyspozycyjny</w:t>
            </w:r>
          </w:p>
        </w:tc>
      </w:tr>
      <w:tr w:rsidR="00F87987" w:rsidRPr="00D13166" w:rsidTr="00707C90">
        <w:trPr>
          <w:trHeight w:hRule="exact" w:val="340"/>
        </w:trPr>
        <w:tc>
          <w:tcPr>
            <w:tcW w:w="2658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D13166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szCs w:val="22"/>
              </w:rPr>
            </w:pPr>
            <w:r w:rsidRPr="00D13166">
              <w:rPr>
                <w:rFonts w:ascii="Calibri" w:hAnsi="Calibri"/>
                <w:b/>
                <w:bCs/>
                <w:color w:val="FFFFFF"/>
                <w:sz w:val="20"/>
              </w:rPr>
              <w:t>czerpnia - nawiew</w:t>
            </w:r>
          </w:p>
        </w:tc>
        <w:tc>
          <w:tcPr>
            <w:tcW w:w="638" w:type="dxa"/>
            <w:shd w:val="clear" w:color="auto" w:fill="DBE5F1"/>
            <w:vAlign w:val="center"/>
          </w:tcPr>
          <w:p w:rsidR="00F87987" w:rsidRPr="00EF4CD8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 w:rsidRPr="00EF4CD8">
              <w:rPr>
                <w:rFonts w:ascii="Calibri" w:hAnsi="Calibri"/>
                <w:sz w:val="20"/>
              </w:rPr>
              <w:t>Pa</w:t>
            </w:r>
          </w:p>
        </w:tc>
        <w:tc>
          <w:tcPr>
            <w:tcW w:w="921" w:type="dxa"/>
            <w:shd w:val="clear" w:color="auto" w:fill="D2EAF1"/>
            <w:vAlign w:val="center"/>
          </w:tcPr>
          <w:p w:rsidR="00F87987" w:rsidRPr="00ED6B39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40</w:t>
            </w:r>
            <w:r w:rsidRPr="00ED6B39">
              <w:rPr>
                <w:rFonts w:ascii="Calibri" w:hAnsi="Calibri"/>
                <w:sz w:val="20"/>
              </w:rPr>
              <w:t>0</w:t>
            </w:r>
          </w:p>
        </w:tc>
        <w:tc>
          <w:tcPr>
            <w:tcW w:w="851" w:type="dxa"/>
            <w:shd w:val="clear" w:color="auto" w:fill="D2EAF1"/>
            <w:vAlign w:val="center"/>
          </w:tcPr>
          <w:p w:rsidR="00F87987" w:rsidRPr="00ED6B39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400</w:t>
            </w:r>
          </w:p>
        </w:tc>
        <w:tc>
          <w:tcPr>
            <w:tcW w:w="994" w:type="dxa"/>
            <w:shd w:val="clear" w:color="auto" w:fill="D2EAF1"/>
            <w:vAlign w:val="center"/>
          </w:tcPr>
          <w:p w:rsidR="00F87987" w:rsidRPr="00ED6B39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500</w:t>
            </w:r>
          </w:p>
        </w:tc>
      </w:tr>
      <w:tr w:rsidR="00F87987" w:rsidRPr="000461D4" w:rsidTr="00707C90">
        <w:trPr>
          <w:trHeight w:hRule="exact" w:val="340"/>
        </w:trPr>
        <w:tc>
          <w:tcPr>
            <w:tcW w:w="2658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0461D4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>wywiew - wyrzutnia</w:t>
            </w:r>
          </w:p>
        </w:tc>
        <w:tc>
          <w:tcPr>
            <w:tcW w:w="638" w:type="dxa"/>
            <w:shd w:val="clear" w:color="auto" w:fill="DBE5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Pa</w:t>
            </w:r>
          </w:p>
        </w:tc>
        <w:tc>
          <w:tcPr>
            <w:tcW w:w="921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400</w:t>
            </w:r>
          </w:p>
        </w:tc>
        <w:tc>
          <w:tcPr>
            <w:tcW w:w="851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400</w:t>
            </w:r>
          </w:p>
        </w:tc>
        <w:tc>
          <w:tcPr>
            <w:tcW w:w="994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500</w:t>
            </w:r>
          </w:p>
        </w:tc>
      </w:tr>
      <w:tr w:rsidR="00F87987" w:rsidRPr="000461D4" w:rsidTr="00707C90">
        <w:trPr>
          <w:trHeight w:hRule="exact" w:val="340"/>
        </w:trPr>
        <w:tc>
          <w:tcPr>
            <w:tcW w:w="2658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0461D4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>wywiew - nawiew</w:t>
            </w:r>
          </w:p>
        </w:tc>
        <w:tc>
          <w:tcPr>
            <w:tcW w:w="638" w:type="dxa"/>
            <w:shd w:val="clear" w:color="auto" w:fill="DBE5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Pa</w:t>
            </w:r>
          </w:p>
        </w:tc>
        <w:tc>
          <w:tcPr>
            <w:tcW w:w="921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500</w:t>
            </w:r>
          </w:p>
        </w:tc>
        <w:tc>
          <w:tcPr>
            <w:tcW w:w="851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500</w:t>
            </w:r>
          </w:p>
        </w:tc>
        <w:tc>
          <w:tcPr>
            <w:tcW w:w="994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600</w:t>
            </w:r>
          </w:p>
        </w:tc>
      </w:tr>
      <w:tr w:rsidR="00F87987" w:rsidRPr="000461D4" w:rsidTr="00707C90">
        <w:trPr>
          <w:trHeight w:hRule="exact" w:val="284"/>
        </w:trPr>
        <w:tc>
          <w:tcPr>
            <w:tcW w:w="2658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A35D4B" w:rsidRDefault="00F87987" w:rsidP="00707C90">
            <w:pPr>
              <w:pStyle w:val="Tekstpodstawowy"/>
              <w:spacing w:line="276" w:lineRule="auto"/>
              <w:jc w:val="left"/>
              <w:rPr>
                <w:rFonts w:ascii="Calibri" w:hAnsi="Calibri"/>
                <w:b/>
                <w:bCs/>
                <w:color w:val="FFFFFF"/>
                <w:szCs w:val="22"/>
              </w:rPr>
            </w:pPr>
          </w:p>
        </w:tc>
        <w:tc>
          <w:tcPr>
            <w:tcW w:w="3404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5D5E2"/>
          </w:tcPr>
          <w:p w:rsidR="00F87987" w:rsidRPr="000461D4" w:rsidRDefault="00F87987" w:rsidP="00707C90">
            <w:pPr>
              <w:pStyle w:val="Tekstpodstawowy"/>
              <w:spacing w:line="276" w:lineRule="auto"/>
              <w:jc w:val="center"/>
              <w:rPr>
                <w:rFonts w:ascii="Calibri" w:hAnsi="Calibri"/>
              </w:rPr>
            </w:pPr>
            <w:r w:rsidRPr="00D13166">
              <w:rPr>
                <w:rFonts w:ascii="Calibri" w:hAnsi="Calibri"/>
                <w:b/>
                <w:bCs/>
                <w:sz w:val="22"/>
                <w:szCs w:val="22"/>
              </w:rPr>
              <w:t>Zdolność osuszania</w:t>
            </w:r>
          </w:p>
        </w:tc>
      </w:tr>
      <w:tr w:rsidR="00F87987" w:rsidRPr="000461D4" w:rsidTr="00707C90">
        <w:trPr>
          <w:trHeight w:hRule="exact" w:val="510"/>
        </w:trPr>
        <w:tc>
          <w:tcPr>
            <w:tcW w:w="2658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AB43AF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 xml:space="preserve">Zdolność osuszania latem  zgodnie z PN </w:t>
            </w:r>
            <w:r>
              <w:rPr>
                <w:rFonts w:ascii="Calibri" w:hAnsi="Calibri"/>
                <w:b/>
                <w:bCs/>
                <w:color w:val="FFFFFF"/>
                <w:sz w:val="20"/>
                <w:vertAlign w:val="superscript"/>
              </w:rPr>
              <w:t>3)</w:t>
            </w:r>
            <w:r>
              <w:rPr>
                <w:rFonts w:ascii="Calibri" w:hAnsi="Calibri"/>
                <w:b/>
                <w:bCs/>
                <w:color w:val="FFFFFF"/>
                <w:sz w:val="20"/>
              </w:rPr>
              <w:t xml:space="preserve"> 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kg/h</w:t>
            </w:r>
          </w:p>
        </w:tc>
        <w:tc>
          <w:tcPr>
            <w:tcW w:w="921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73,0</w:t>
            </w:r>
          </w:p>
        </w:tc>
        <w:tc>
          <w:tcPr>
            <w:tcW w:w="851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95,0</w:t>
            </w:r>
          </w:p>
        </w:tc>
        <w:tc>
          <w:tcPr>
            <w:tcW w:w="994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121,8</w:t>
            </w:r>
          </w:p>
        </w:tc>
      </w:tr>
      <w:tr w:rsidR="00F87987" w:rsidRPr="00D13166" w:rsidTr="00707C90">
        <w:trPr>
          <w:trHeight w:hRule="exact" w:val="510"/>
        </w:trPr>
        <w:tc>
          <w:tcPr>
            <w:tcW w:w="2658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0461D4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 xml:space="preserve">Zdolność osuszania </w:t>
            </w:r>
          </w:p>
          <w:p w:rsidR="00F87987" w:rsidRPr="000461D4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0461D4">
              <w:rPr>
                <w:rFonts w:ascii="Calibri" w:hAnsi="Calibri"/>
                <w:b/>
                <w:bCs/>
                <w:color w:val="FFFFFF"/>
                <w:sz w:val="20"/>
              </w:rPr>
              <w:t>zgodnie z VDI 2089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kg/h</w:t>
            </w:r>
          </w:p>
        </w:tc>
        <w:tc>
          <w:tcPr>
            <w:tcW w:w="921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84,2</w:t>
            </w:r>
          </w:p>
        </w:tc>
        <w:tc>
          <w:tcPr>
            <w:tcW w:w="851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109,5</w:t>
            </w:r>
          </w:p>
        </w:tc>
        <w:tc>
          <w:tcPr>
            <w:tcW w:w="994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140,4</w:t>
            </w:r>
          </w:p>
        </w:tc>
      </w:tr>
      <w:tr w:rsidR="00F87987" w:rsidRPr="000461D4" w:rsidTr="00707C90">
        <w:trPr>
          <w:trHeight w:hRule="exact" w:val="284"/>
        </w:trPr>
        <w:tc>
          <w:tcPr>
            <w:tcW w:w="2658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A35D4B" w:rsidRDefault="00F87987" w:rsidP="00707C90">
            <w:pPr>
              <w:pStyle w:val="Tekstpodstawowy"/>
              <w:spacing w:line="276" w:lineRule="auto"/>
              <w:jc w:val="left"/>
              <w:rPr>
                <w:rFonts w:ascii="Calibri" w:hAnsi="Calibri"/>
                <w:b/>
                <w:bCs/>
                <w:color w:val="FFFFFF"/>
                <w:szCs w:val="22"/>
              </w:rPr>
            </w:pPr>
          </w:p>
        </w:tc>
        <w:tc>
          <w:tcPr>
            <w:tcW w:w="3404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5D5E2"/>
          </w:tcPr>
          <w:p w:rsidR="00F87987" w:rsidRPr="000461D4" w:rsidRDefault="00F87987" w:rsidP="00707C90">
            <w:pPr>
              <w:pStyle w:val="Tekstpodstawowy"/>
              <w:spacing w:line="276" w:lineRule="auto"/>
              <w:jc w:val="center"/>
              <w:rPr>
                <w:rFonts w:ascii="Calibri" w:hAnsi="Calibri"/>
              </w:rPr>
            </w:pPr>
            <w:r w:rsidRPr="00D13166">
              <w:rPr>
                <w:rFonts w:ascii="Calibri" w:hAnsi="Calibri"/>
                <w:b/>
                <w:bCs/>
                <w:sz w:val="22"/>
                <w:szCs w:val="22"/>
              </w:rPr>
              <w:t>Sprawność odzysku ciepła</w:t>
            </w:r>
          </w:p>
        </w:tc>
      </w:tr>
      <w:tr w:rsidR="00F87987" w:rsidRPr="000461D4" w:rsidTr="00707C90">
        <w:trPr>
          <w:trHeight w:hRule="exact" w:val="510"/>
        </w:trPr>
        <w:tc>
          <w:tcPr>
            <w:tcW w:w="2658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0461D4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A35D4B">
              <w:rPr>
                <w:rFonts w:ascii="Calibri" w:hAnsi="Calibri"/>
                <w:b/>
                <w:bCs/>
                <w:color w:val="FFFFFF"/>
                <w:sz w:val="20"/>
              </w:rPr>
              <w:t>przy temperaturze zewn</w:t>
            </w:r>
            <w:r>
              <w:rPr>
                <w:rFonts w:ascii="Calibri" w:hAnsi="Calibri"/>
                <w:b/>
                <w:bCs/>
                <w:color w:val="FFFFFF"/>
                <w:sz w:val="20"/>
              </w:rPr>
              <w:t>ętrznej = -20°C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%</w:t>
            </w:r>
          </w:p>
        </w:tc>
        <w:tc>
          <w:tcPr>
            <w:tcW w:w="921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86</w:t>
            </w:r>
          </w:p>
        </w:tc>
        <w:tc>
          <w:tcPr>
            <w:tcW w:w="851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84</w:t>
            </w:r>
          </w:p>
        </w:tc>
        <w:tc>
          <w:tcPr>
            <w:tcW w:w="994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84</w:t>
            </w:r>
          </w:p>
        </w:tc>
      </w:tr>
      <w:tr w:rsidR="00F87987" w:rsidRPr="000461D4" w:rsidTr="00707C90">
        <w:trPr>
          <w:trHeight w:hRule="exact" w:val="284"/>
        </w:trPr>
        <w:tc>
          <w:tcPr>
            <w:tcW w:w="2658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A35D4B" w:rsidRDefault="00F87987" w:rsidP="00707C90">
            <w:pPr>
              <w:pStyle w:val="Tekstpodstawowy"/>
              <w:spacing w:line="276" w:lineRule="auto"/>
              <w:jc w:val="left"/>
              <w:rPr>
                <w:rFonts w:ascii="Calibri" w:hAnsi="Calibri"/>
                <w:b/>
                <w:bCs/>
                <w:color w:val="FFFFFF"/>
                <w:szCs w:val="22"/>
              </w:rPr>
            </w:pPr>
          </w:p>
        </w:tc>
        <w:tc>
          <w:tcPr>
            <w:tcW w:w="3404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5D5E2"/>
          </w:tcPr>
          <w:p w:rsidR="00F87987" w:rsidRPr="000461D4" w:rsidRDefault="00F87987" w:rsidP="00707C90">
            <w:pPr>
              <w:pStyle w:val="Tekstpodstawowy"/>
              <w:spacing w:line="276" w:lineRule="auto"/>
              <w:jc w:val="center"/>
              <w:rPr>
                <w:rFonts w:ascii="Calibri" w:hAnsi="Calibri"/>
              </w:rPr>
            </w:pPr>
            <w:r w:rsidRPr="00D13166">
              <w:rPr>
                <w:rFonts w:ascii="Calibri" w:hAnsi="Calibri"/>
                <w:b/>
                <w:bCs/>
                <w:sz w:val="22"/>
                <w:szCs w:val="22"/>
              </w:rPr>
              <w:t>Parametry elektryczne</w:t>
            </w:r>
          </w:p>
        </w:tc>
      </w:tr>
      <w:tr w:rsidR="00F87987" w:rsidRPr="000461D4" w:rsidTr="00707C90">
        <w:trPr>
          <w:trHeight w:hRule="exact" w:val="340"/>
        </w:trPr>
        <w:tc>
          <w:tcPr>
            <w:tcW w:w="2658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0461D4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>Napięcie zasilające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V</w:t>
            </w:r>
          </w:p>
        </w:tc>
        <w:tc>
          <w:tcPr>
            <w:tcW w:w="921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3x400</w:t>
            </w:r>
          </w:p>
        </w:tc>
        <w:tc>
          <w:tcPr>
            <w:tcW w:w="851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3x400</w:t>
            </w:r>
          </w:p>
        </w:tc>
        <w:tc>
          <w:tcPr>
            <w:tcW w:w="994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3x400</w:t>
            </w:r>
          </w:p>
        </w:tc>
      </w:tr>
      <w:tr w:rsidR="00F87987" w:rsidRPr="000461D4" w:rsidTr="00707C90">
        <w:trPr>
          <w:trHeight w:hRule="exact" w:val="340"/>
        </w:trPr>
        <w:tc>
          <w:tcPr>
            <w:tcW w:w="2658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AB43AF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 xml:space="preserve">Całkowity pobór mocy </w:t>
            </w:r>
            <w:r>
              <w:rPr>
                <w:rFonts w:ascii="Calibri" w:hAnsi="Calibri"/>
                <w:b/>
                <w:bCs/>
                <w:color w:val="FFFFFF"/>
                <w:sz w:val="20"/>
                <w:vertAlign w:val="superscript"/>
              </w:rPr>
              <w:t>4)</w:t>
            </w:r>
            <w:r>
              <w:rPr>
                <w:rFonts w:ascii="Calibri" w:hAnsi="Calibri"/>
                <w:b/>
                <w:bCs/>
                <w:color w:val="FFFFFF"/>
                <w:sz w:val="20"/>
              </w:rPr>
              <w:t xml:space="preserve"> 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kW</w:t>
            </w:r>
            <w:proofErr w:type="spellEnd"/>
          </w:p>
        </w:tc>
        <w:tc>
          <w:tcPr>
            <w:tcW w:w="921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7,9</w:t>
            </w:r>
          </w:p>
        </w:tc>
        <w:tc>
          <w:tcPr>
            <w:tcW w:w="851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10,3</w:t>
            </w:r>
          </w:p>
        </w:tc>
        <w:tc>
          <w:tcPr>
            <w:tcW w:w="994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14,5</w:t>
            </w:r>
          </w:p>
        </w:tc>
      </w:tr>
      <w:tr w:rsidR="00F87987" w:rsidRPr="000461D4" w:rsidTr="00707C90">
        <w:trPr>
          <w:trHeight w:hRule="exact" w:val="284"/>
        </w:trPr>
        <w:tc>
          <w:tcPr>
            <w:tcW w:w="2658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A35D4B" w:rsidRDefault="00F87987" w:rsidP="00707C90">
            <w:pPr>
              <w:pStyle w:val="Tekstpodstawowy"/>
              <w:spacing w:line="276" w:lineRule="auto"/>
              <w:jc w:val="left"/>
              <w:rPr>
                <w:rFonts w:ascii="Calibri" w:hAnsi="Calibri"/>
                <w:b/>
                <w:bCs/>
                <w:color w:val="FFFFFF"/>
                <w:szCs w:val="22"/>
              </w:rPr>
            </w:pPr>
          </w:p>
        </w:tc>
        <w:tc>
          <w:tcPr>
            <w:tcW w:w="3404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5D5E2"/>
          </w:tcPr>
          <w:p w:rsidR="00F87987" w:rsidRPr="000461D4" w:rsidRDefault="00F87987" w:rsidP="00707C90">
            <w:pPr>
              <w:pStyle w:val="Tekstpodstawowy"/>
              <w:spacing w:line="276" w:lineRule="auto"/>
              <w:jc w:val="center"/>
              <w:rPr>
                <w:rFonts w:ascii="Calibri" w:hAnsi="Calibri"/>
              </w:rPr>
            </w:pPr>
            <w:r w:rsidRPr="00D13166">
              <w:rPr>
                <w:rFonts w:ascii="Calibri" w:hAnsi="Calibri"/>
                <w:b/>
                <w:bCs/>
                <w:sz w:val="22"/>
                <w:szCs w:val="22"/>
              </w:rPr>
              <w:t>Nagrzewnica wodna</w:t>
            </w:r>
          </w:p>
        </w:tc>
      </w:tr>
      <w:tr w:rsidR="00F87987" w:rsidRPr="000461D4" w:rsidTr="00707C90">
        <w:trPr>
          <w:trHeight w:hRule="exact" w:val="340"/>
        </w:trPr>
        <w:tc>
          <w:tcPr>
            <w:tcW w:w="2658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4B6D4A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  <w:vertAlign w:val="superscript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>Moc nagrzewnicy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E07C4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proofErr w:type="spellStart"/>
            <w:r w:rsidRPr="00E07C44">
              <w:rPr>
                <w:rFonts w:ascii="Calibri" w:hAnsi="Calibri"/>
                <w:sz w:val="20"/>
              </w:rPr>
              <w:t>kW</w:t>
            </w:r>
            <w:proofErr w:type="spellEnd"/>
          </w:p>
        </w:tc>
        <w:tc>
          <w:tcPr>
            <w:tcW w:w="921" w:type="dxa"/>
            <w:shd w:val="clear" w:color="auto" w:fill="D2EAF1"/>
            <w:vAlign w:val="center"/>
          </w:tcPr>
          <w:p w:rsidR="00F87987" w:rsidRPr="009C62F7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98</w:t>
            </w:r>
          </w:p>
        </w:tc>
        <w:tc>
          <w:tcPr>
            <w:tcW w:w="851" w:type="dxa"/>
            <w:shd w:val="clear" w:color="auto" w:fill="D2EAF1"/>
            <w:vAlign w:val="center"/>
          </w:tcPr>
          <w:p w:rsidR="00F87987" w:rsidRPr="009C62F7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128</w:t>
            </w:r>
          </w:p>
        </w:tc>
        <w:tc>
          <w:tcPr>
            <w:tcW w:w="994" w:type="dxa"/>
            <w:shd w:val="clear" w:color="auto" w:fill="D2EAF1"/>
            <w:vAlign w:val="center"/>
          </w:tcPr>
          <w:p w:rsidR="00F87987" w:rsidRPr="009C62F7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164</w:t>
            </w:r>
          </w:p>
        </w:tc>
      </w:tr>
      <w:tr w:rsidR="00F87987" w:rsidRPr="000461D4" w:rsidTr="00707C90">
        <w:trPr>
          <w:trHeight w:hRule="exact" w:val="340"/>
        </w:trPr>
        <w:tc>
          <w:tcPr>
            <w:tcW w:w="2658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4B6D4A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  <w:vertAlign w:val="superscript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 xml:space="preserve">Temperatura czynnika </w:t>
            </w:r>
            <w:r>
              <w:rPr>
                <w:rFonts w:ascii="Calibri" w:hAnsi="Calibri"/>
                <w:b/>
                <w:bCs/>
                <w:color w:val="FFFFFF"/>
                <w:sz w:val="20"/>
                <w:vertAlign w:val="superscript"/>
              </w:rPr>
              <w:t>5)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°C</w:t>
            </w:r>
          </w:p>
        </w:tc>
        <w:tc>
          <w:tcPr>
            <w:tcW w:w="2766" w:type="dxa"/>
            <w:gridSpan w:val="3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70/50</w:t>
            </w:r>
          </w:p>
        </w:tc>
      </w:tr>
      <w:tr w:rsidR="00F87987" w:rsidRPr="000461D4" w:rsidTr="00707C90">
        <w:trPr>
          <w:trHeight w:hRule="exact" w:val="340"/>
        </w:trPr>
        <w:tc>
          <w:tcPr>
            <w:tcW w:w="2658" w:type="dxa"/>
            <w:tcBorders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0461D4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>Podłączenie nagrzewnicy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mm</w:t>
            </w:r>
          </w:p>
        </w:tc>
        <w:tc>
          <w:tcPr>
            <w:tcW w:w="921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DN20</w:t>
            </w:r>
          </w:p>
        </w:tc>
        <w:tc>
          <w:tcPr>
            <w:tcW w:w="851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DN25</w:t>
            </w:r>
          </w:p>
        </w:tc>
        <w:tc>
          <w:tcPr>
            <w:tcW w:w="994" w:type="dxa"/>
            <w:shd w:val="clear" w:color="auto" w:fill="D2EAF1"/>
            <w:vAlign w:val="center"/>
          </w:tcPr>
          <w:p w:rsidR="00F87987" w:rsidRPr="000461D4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DN25</w:t>
            </w:r>
          </w:p>
        </w:tc>
      </w:tr>
      <w:tr w:rsidR="00F87987" w:rsidRPr="000461D4" w:rsidTr="00707C90">
        <w:trPr>
          <w:trHeight w:hRule="exact" w:val="284"/>
        </w:trPr>
        <w:tc>
          <w:tcPr>
            <w:tcW w:w="2658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A35D4B" w:rsidRDefault="00F87987" w:rsidP="00707C90">
            <w:pPr>
              <w:pStyle w:val="Tekstpodstawowy"/>
              <w:spacing w:line="276" w:lineRule="auto"/>
              <w:jc w:val="left"/>
              <w:rPr>
                <w:rFonts w:ascii="Calibri" w:hAnsi="Calibri"/>
                <w:b/>
                <w:bCs/>
                <w:color w:val="FFFFFF"/>
                <w:szCs w:val="22"/>
              </w:rPr>
            </w:pPr>
          </w:p>
        </w:tc>
        <w:tc>
          <w:tcPr>
            <w:tcW w:w="3404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5D5E2"/>
          </w:tcPr>
          <w:p w:rsidR="00F87987" w:rsidRPr="000461D4" w:rsidRDefault="00F87987" w:rsidP="00707C90">
            <w:pPr>
              <w:pStyle w:val="Tekstpodstawowy"/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Emisja dźwięku</w:t>
            </w:r>
          </w:p>
        </w:tc>
      </w:tr>
      <w:tr w:rsidR="00F87987" w:rsidRPr="00D11E6B" w:rsidTr="00707C90">
        <w:trPr>
          <w:trHeight w:hRule="exact" w:val="340"/>
        </w:trPr>
        <w:tc>
          <w:tcPr>
            <w:tcW w:w="2658" w:type="dxa"/>
            <w:tcBorders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D11E6B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>do przewodu nawiewnego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ind w:right="-37"/>
              <w:rPr>
                <w:rFonts w:ascii="Calibri" w:hAnsi="Calibri"/>
                <w:sz w:val="20"/>
              </w:rPr>
            </w:pPr>
            <w:proofErr w:type="spellStart"/>
            <w:r w:rsidRPr="003B1F81">
              <w:rPr>
                <w:rFonts w:ascii="Calibri" w:hAnsi="Calibri"/>
                <w:sz w:val="20"/>
              </w:rPr>
              <w:t>dB</w:t>
            </w:r>
            <w:proofErr w:type="spellEnd"/>
            <w:r>
              <w:rPr>
                <w:rFonts w:ascii="Calibri" w:hAnsi="Calibri"/>
                <w:sz w:val="20"/>
              </w:rPr>
              <w:t>(A)</w:t>
            </w:r>
          </w:p>
        </w:tc>
        <w:tc>
          <w:tcPr>
            <w:tcW w:w="921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85</w:t>
            </w:r>
          </w:p>
        </w:tc>
        <w:tc>
          <w:tcPr>
            <w:tcW w:w="851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87</w:t>
            </w:r>
          </w:p>
        </w:tc>
        <w:tc>
          <w:tcPr>
            <w:tcW w:w="994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88</w:t>
            </w:r>
          </w:p>
        </w:tc>
      </w:tr>
      <w:tr w:rsidR="00F87987" w:rsidRPr="00D11E6B" w:rsidTr="00707C90">
        <w:trPr>
          <w:trHeight w:hRule="exact" w:val="340"/>
        </w:trPr>
        <w:tc>
          <w:tcPr>
            <w:tcW w:w="2658" w:type="dxa"/>
            <w:tcBorders>
              <w:right w:val="single" w:sz="24" w:space="0" w:color="FFFFFF"/>
            </w:tcBorders>
            <w:shd w:val="clear" w:color="auto" w:fill="4BACC6"/>
            <w:vAlign w:val="center"/>
          </w:tcPr>
          <w:p w:rsidR="00F87987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>do przewodu wywiewnego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ind w:right="-37"/>
              <w:rPr>
                <w:rFonts w:ascii="Calibri" w:hAnsi="Calibri"/>
                <w:sz w:val="20"/>
              </w:rPr>
            </w:pPr>
            <w:proofErr w:type="spellStart"/>
            <w:r w:rsidRPr="003B1F81">
              <w:rPr>
                <w:rFonts w:ascii="Calibri" w:hAnsi="Calibri"/>
                <w:sz w:val="20"/>
              </w:rPr>
              <w:t>dB</w:t>
            </w:r>
            <w:proofErr w:type="spellEnd"/>
            <w:r>
              <w:rPr>
                <w:rFonts w:ascii="Calibri" w:hAnsi="Calibri"/>
                <w:sz w:val="20"/>
              </w:rPr>
              <w:t>(A)</w:t>
            </w:r>
          </w:p>
        </w:tc>
        <w:tc>
          <w:tcPr>
            <w:tcW w:w="921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83</w:t>
            </w:r>
          </w:p>
        </w:tc>
        <w:tc>
          <w:tcPr>
            <w:tcW w:w="851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85</w:t>
            </w:r>
          </w:p>
        </w:tc>
        <w:tc>
          <w:tcPr>
            <w:tcW w:w="994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86</w:t>
            </w:r>
          </w:p>
        </w:tc>
      </w:tr>
      <w:tr w:rsidR="00F87987" w:rsidRPr="00D11E6B" w:rsidTr="00707C90">
        <w:trPr>
          <w:trHeight w:hRule="exact" w:val="340"/>
        </w:trPr>
        <w:tc>
          <w:tcPr>
            <w:tcW w:w="2658" w:type="dxa"/>
            <w:tcBorders>
              <w:right w:val="single" w:sz="24" w:space="0" w:color="FFFFFF"/>
            </w:tcBorders>
            <w:shd w:val="clear" w:color="auto" w:fill="4BACC6"/>
            <w:vAlign w:val="center"/>
          </w:tcPr>
          <w:p w:rsidR="00F87987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>do przewodu czerpni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ind w:right="-37"/>
              <w:rPr>
                <w:rFonts w:ascii="Calibri" w:hAnsi="Calibri"/>
                <w:sz w:val="20"/>
              </w:rPr>
            </w:pPr>
            <w:proofErr w:type="spellStart"/>
            <w:r w:rsidRPr="003B1F81">
              <w:rPr>
                <w:rFonts w:ascii="Calibri" w:hAnsi="Calibri"/>
                <w:sz w:val="20"/>
              </w:rPr>
              <w:t>dB</w:t>
            </w:r>
            <w:proofErr w:type="spellEnd"/>
            <w:r>
              <w:rPr>
                <w:rFonts w:ascii="Calibri" w:hAnsi="Calibri"/>
                <w:sz w:val="20"/>
              </w:rPr>
              <w:t>(A)</w:t>
            </w:r>
          </w:p>
        </w:tc>
        <w:tc>
          <w:tcPr>
            <w:tcW w:w="921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78</w:t>
            </w:r>
          </w:p>
        </w:tc>
        <w:tc>
          <w:tcPr>
            <w:tcW w:w="851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80</w:t>
            </w:r>
          </w:p>
        </w:tc>
        <w:tc>
          <w:tcPr>
            <w:tcW w:w="994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81</w:t>
            </w:r>
          </w:p>
        </w:tc>
      </w:tr>
      <w:tr w:rsidR="00F87987" w:rsidRPr="00D11E6B" w:rsidTr="00707C90">
        <w:trPr>
          <w:trHeight w:hRule="exact" w:val="340"/>
        </w:trPr>
        <w:tc>
          <w:tcPr>
            <w:tcW w:w="2658" w:type="dxa"/>
            <w:tcBorders>
              <w:right w:val="single" w:sz="24" w:space="0" w:color="FFFFFF"/>
            </w:tcBorders>
            <w:shd w:val="clear" w:color="auto" w:fill="4BACC6"/>
            <w:vAlign w:val="center"/>
          </w:tcPr>
          <w:p w:rsidR="00F87987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>do przewodu wyrzutni</w:t>
            </w:r>
          </w:p>
        </w:tc>
        <w:tc>
          <w:tcPr>
            <w:tcW w:w="638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ind w:right="-37"/>
              <w:rPr>
                <w:rFonts w:ascii="Calibri" w:hAnsi="Calibri"/>
                <w:sz w:val="20"/>
              </w:rPr>
            </w:pPr>
            <w:proofErr w:type="spellStart"/>
            <w:r w:rsidRPr="003B1F81">
              <w:rPr>
                <w:rFonts w:ascii="Calibri" w:hAnsi="Calibri"/>
                <w:sz w:val="20"/>
              </w:rPr>
              <w:t>dB</w:t>
            </w:r>
            <w:proofErr w:type="spellEnd"/>
            <w:r>
              <w:rPr>
                <w:rFonts w:ascii="Calibri" w:hAnsi="Calibri"/>
                <w:sz w:val="20"/>
              </w:rPr>
              <w:t>(A)</w:t>
            </w:r>
          </w:p>
        </w:tc>
        <w:tc>
          <w:tcPr>
            <w:tcW w:w="921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79</w:t>
            </w:r>
          </w:p>
        </w:tc>
        <w:tc>
          <w:tcPr>
            <w:tcW w:w="851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81</w:t>
            </w:r>
          </w:p>
        </w:tc>
        <w:tc>
          <w:tcPr>
            <w:tcW w:w="994" w:type="dxa"/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82</w:t>
            </w:r>
          </w:p>
        </w:tc>
      </w:tr>
      <w:tr w:rsidR="00F87987" w:rsidRPr="000461D4" w:rsidTr="00707C90">
        <w:trPr>
          <w:trHeight w:hRule="exact" w:val="284"/>
        </w:trPr>
        <w:tc>
          <w:tcPr>
            <w:tcW w:w="2658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Pr="00A35D4B" w:rsidRDefault="00F87987" w:rsidP="00707C90">
            <w:pPr>
              <w:pStyle w:val="Tekstpodstawowy"/>
              <w:spacing w:line="276" w:lineRule="auto"/>
              <w:jc w:val="left"/>
              <w:rPr>
                <w:rFonts w:ascii="Calibri" w:hAnsi="Calibri"/>
                <w:b/>
                <w:bCs/>
                <w:color w:val="FFFFFF"/>
                <w:szCs w:val="22"/>
              </w:rPr>
            </w:pPr>
          </w:p>
        </w:tc>
        <w:tc>
          <w:tcPr>
            <w:tcW w:w="3404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5D5E2"/>
          </w:tcPr>
          <w:p w:rsidR="00F87987" w:rsidRPr="000461D4" w:rsidRDefault="00F87987" w:rsidP="00707C90">
            <w:pPr>
              <w:pStyle w:val="Tekstpodstawowy"/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Masa centrali</w:t>
            </w:r>
          </w:p>
        </w:tc>
      </w:tr>
      <w:tr w:rsidR="00F87987" w:rsidRPr="00D11E6B" w:rsidTr="00707C90">
        <w:trPr>
          <w:trHeight w:hRule="exact" w:val="340"/>
        </w:trPr>
        <w:tc>
          <w:tcPr>
            <w:tcW w:w="2658" w:type="dxa"/>
            <w:tcBorders>
              <w:bottom w:val="nil"/>
              <w:right w:val="single" w:sz="24" w:space="0" w:color="FFFFFF"/>
            </w:tcBorders>
            <w:shd w:val="clear" w:color="auto" w:fill="4BACC6"/>
            <w:vAlign w:val="center"/>
          </w:tcPr>
          <w:p w:rsidR="00F87987" w:rsidRDefault="00F87987" w:rsidP="00707C90">
            <w:pPr>
              <w:pStyle w:val="Tekstpodstawowy"/>
              <w:jc w:val="left"/>
              <w:rPr>
                <w:rFonts w:ascii="Calibri" w:hAnsi="Calibri"/>
                <w:b/>
                <w:bCs/>
                <w:color w:val="FFFFFF"/>
                <w:sz w:val="20"/>
              </w:rPr>
            </w:pPr>
          </w:p>
        </w:tc>
        <w:tc>
          <w:tcPr>
            <w:tcW w:w="638" w:type="dxa"/>
            <w:tcBorders>
              <w:bottom w:val="single" w:sz="8" w:space="0" w:color="FFFFFF"/>
            </w:tcBorders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kg</w:t>
            </w:r>
          </w:p>
        </w:tc>
        <w:tc>
          <w:tcPr>
            <w:tcW w:w="921" w:type="dxa"/>
            <w:tcBorders>
              <w:bottom w:val="single" w:sz="8" w:space="0" w:color="FFFFFF"/>
            </w:tcBorders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1350</w:t>
            </w:r>
          </w:p>
        </w:tc>
        <w:tc>
          <w:tcPr>
            <w:tcW w:w="851" w:type="dxa"/>
            <w:tcBorders>
              <w:bottom w:val="single" w:sz="8" w:space="0" w:color="FFFFFF"/>
            </w:tcBorders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1540</w:t>
            </w:r>
          </w:p>
        </w:tc>
        <w:tc>
          <w:tcPr>
            <w:tcW w:w="994" w:type="dxa"/>
            <w:tcBorders>
              <w:bottom w:val="single" w:sz="8" w:space="0" w:color="FFFFFF"/>
            </w:tcBorders>
            <w:shd w:val="clear" w:color="auto" w:fill="D2EAF1"/>
            <w:vAlign w:val="center"/>
          </w:tcPr>
          <w:p w:rsidR="00F87987" w:rsidRPr="003B1F81" w:rsidRDefault="00F87987" w:rsidP="00707C90">
            <w:pPr>
              <w:pStyle w:val="Tekstpodstawowy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2320</w:t>
            </w:r>
          </w:p>
        </w:tc>
      </w:tr>
    </w:tbl>
    <w:p w:rsidR="00F87987" w:rsidRDefault="00F87987" w:rsidP="0039767A">
      <w:pPr>
        <w:pStyle w:val="Tekstpodstawowy"/>
        <w:numPr>
          <w:ilvl w:val="0"/>
          <w:numId w:val="46"/>
        </w:numPr>
        <w:spacing w:before="120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Wydajność nominalna nastawiana programowo w zakresie od 70% do 110% wydajności podanej w tabeli, zależnie od potrzeb instalacji wentylacyjnej. </w:t>
      </w:r>
    </w:p>
    <w:p w:rsidR="00F87987" w:rsidRDefault="00F87987" w:rsidP="0039767A">
      <w:pPr>
        <w:pStyle w:val="Tekstpodstawowy"/>
        <w:numPr>
          <w:ilvl w:val="0"/>
          <w:numId w:val="46"/>
        </w:numPr>
        <w:spacing w:before="120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Przy temperaturze powietrza zewnętrznego </w:t>
      </w:r>
      <w:proofErr w:type="spellStart"/>
      <w:r>
        <w:rPr>
          <w:rFonts w:ascii="Calibri" w:hAnsi="Calibri"/>
          <w:sz w:val="20"/>
        </w:rPr>
        <w:t>t</w:t>
      </w:r>
      <w:r>
        <w:rPr>
          <w:rFonts w:ascii="Calibri" w:hAnsi="Calibri"/>
          <w:sz w:val="20"/>
          <w:vertAlign w:val="subscript"/>
        </w:rPr>
        <w:t>z</w:t>
      </w:r>
      <w:proofErr w:type="spellEnd"/>
      <w:r>
        <w:rPr>
          <w:rFonts w:ascii="Calibri" w:hAnsi="Calibri"/>
          <w:sz w:val="20"/>
          <w:vertAlign w:val="subscript"/>
        </w:rPr>
        <w:t xml:space="preserve"> </w:t>
      </w:r>
      <w:r>
        <w:rPr>
          <w:rFonts w:ascii="Calibri" w:hAnsi="Calibri"/>
          <w:sz w:val="20"/>
        </w:rPr>
        <w:t xml:space="preserve">&gt; +5°C. Przy </w:t>
      </w:r>
      <w:proofErr w:type="spellStart"/>
      <w:r w:rsidRPr="00C15F96">
        <w:rPr>
          <w:rFonts w:ascii="Calibri" w:hAnsi="Calibri"/>
          <w:sz w:val="20"/>
        </w:rPr>
        <w:t>t</w:t>
      </w:r>
      <w:r w:rsidRPr="00C15F96">
        <w:rPr>
          <w:rFonts w:ascii="Calibri" w:hAnsi="Calibri"/>
          <w:sz w:val="20"/>
          <w:vertAlign w:val="subscript"/>
        </w:rPr>
        <w:t>z</w:t>
      </w:r>
      <w:proofErr w:type="spellEnd"/>
      <w:r w:rsidRPr="00C15F96">
        <w:rPr>
          <w:rFonts w:ascii="Calibri" w:hAnsi="Calibri"/>
          <w:sz w:val="20"/>
          <w:vertAlign w:val="subscript"/>
        </w:rPr>
        <w:t xml:space="preserve"> </w:t>
      </w:r>
      <w:r w:rsidRPr="00C15F96">
        <w:rPr>
          <w:rFonts w:ascii="Calibri" w:hAnsi="Calibri"/>
          <w:sz w:val="20"/>
        </w:rPr>
        <w:t>&gt; +</w:t>
      </w:r>
      <w:r>
        <w:rPr>
          <w:rFonts w:ascii="Calibri" w:hAnsi="Calibri"/>
          <w:sz w:val="20"/>
        </w:rPr>
        <w:t>1</w:t>
      </w:r>
      <w:r w:rsidRPr="00C15F96">
        <w:rPr>
          <w:rFonts w:ascii="Calibri" w:hAnsi="Calibri"/>
          <w:sz w:val="20"/>
        </w:rPr>
        <w:t>5°C</w:t>
      </w:r>
      <w:r>
        <w:rPr>
          <w:rFonts w:ascii="Calibri" w:hAnsi="Calibri"/>
          <w:sz w:val="20"/>
        </w:rPr>
        <w:t xml:space="preserve"> i realizowanej funkcji </w:t>
      </w:r>
      <w:proofErr w:type="spellStart"/>
      <w:r>
        <w:rPr>
          <w:rFonts w:ascii="Calibri" w:hAnsi="Calibri"/>
          <w:sz w:val="20"/>
        </w:rPr>
        <w:t>free-cooling</w:t>
      </w:r>
      <w:proofErr w:type="spellEnd"/>
      <w:r>
        <w:rPr>
          <w:rFonts w:ascii="Calibri" w:hAnsi="Calibri"/>
          <w:sz w:val="20"/>
        </w:rPr>
        <w:t xml:space="preserve"> wydajność może wzrastać automatycznie do 110% wydajności nominalnej. </w:t>
      </w:r>
    </w:p>
    <w:p w:rsidR="00F87987" w:rsidRDefault="00F87987" w:rsidP="0039767A">
      <w:pPr>
        <w:pStyle w:val="Tekstpodstawowy"/>
        <w:numPr>
          <w:ilvl w:val="0"/>
          <w:numId w:val="46"/>
        </w:numPr>
        <w:spacing w:before="120"/>
        <w:rPr>
          <w:rFonts w:ascii="Calibri" w:hAnsi="Calibri"/>
          <w:sz w:val="20"/>
        </w:rPr>
      </w:pPr>
      <w:r w:rsidRPr="00530C31">
        <w:rPr>
          <w:rFonts w:ascii="Calibri" w:hAnsi="Calibri"/>
          <w:sz w:val="20"/>
        </w:rPr>
        <w:t>Przy temperaturze i wilgotności w hali basenowej odpowiednio 30 °C i 60% oraz przy parametrach powietrza zewnętrznego dla II strefy klimatycznej zgodnie z PN-76/B-03420</w:t>
      </w:r>
    </w:p>
    <w:p w:rsidR="00F87987" w:rsidRDefault="00F87987" w:rsidP="0039767A">
      <w:pPr>
        <w:pStyle w:val="Tekstpodstawowy"/>
        <w:numPr>
          <w:ilvl w:val="0"/>
          <w:numId w:val="46"/>
        </w:numPr>
        <w:spacing w:before="120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Przy nominalnej wydajności i nominalnym sprężu centrali, przy 100% strumieniu powietrza zewnętrznego</w:t>
      </w:r>
    </w:p>
    <w:p w:rsidR="00F87987" w:rsidRDefault="00F87987" w:rsidP="0039767A">
      <w:pPr>
        <w:pStyle w:val="Tekstpodstawowy"/>
        <w:numPr>
          <w:ilvl w:val="0"/>
          <w:numId w:val="46"/>
        </w:numPr>
        <w:spacing w:before="120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Opcjonalnie możliwe zastosowanie nagrzewnicy zasilanej z </w:t>
      </w:r>
      <w:proofErr w:type="spellStart"/>
      <w:r>
        <w:rPr>
          <w:rFonts w:ascii="Calibri" w:hAnsi="Calibri"/>
          <w:sz w:val="20"/>
        </w:rPr>
        <w:t>c.t</w:t>
      </w:r>
      <w:proofErr w:type="spellEnd"/>
      <w:r>
        <w:rPr>
          <w:rFonts w:ascii="Calibri" w:hAnsi="Calibri"/>
          <w:sz w:val="20"/>
        </w:rPr>
        <w:t xml:space="preserve">. o parametrach 45/40 </w:t>
      </w:r>
      <w:proofErr w:type="spellStart"/>
      <w:r>
        <w:rPr>
          <w:rFonts w:ascii="Calibri" w:hAnsi="Calibri"/>
          <w:sz w:val="20"/>
          <w:vertAlign w:val="superscript"/>
        </w:rPr>
        <w:t>o</w:t>
      </w:r>
      <w:r>
        <w:rPr>
          <w:rFonts w:ascii="Calibri" w:hAnsi="Calibri"/>
          <w:sz w:val="20"/>
        </w:rPr>
        <w:t>C</w:t>
      </w:r>
      <w:proofErr w:type="spellEnd"/>
    </w:p>
    <w:p w:rsidR="00F87987" w:rsidRPr="00780566" w:rsidRDefault="00F87987" w:rsidP="00780566">
      <w:pPr>
        <w:pStyle w:val="Tekstpodstawowy"/>
        <w:rPr>
          <w:rFonts w:ascii="Calibri" w:hAnsi="Calibri"/>
          <w:sz w:val="22"/>
          <w:szCs w:val="22"/>
        </w:rPr>
      </w:pPr>
    </w:p>
    <w:p w:rsidR="00F87987" w:rsidRPr="00780566" w:rsidRDefault="00F87987" w:rsidP="00780566">
      <w:pPr>
        <w:pStyle w:val="Tekstpodstawowy"/>
        <w:rPr>
          <w:rFonts w:ascii="Calibri" w:hAnsi="Calibri"/>
          <w:sz w:val="22"/>
          <w:szCs w:val="22"/>
        </w:rPr>
      </w:pPr>
      <w:r w:rsidRPr="00780566">
        <w:rPr>
          <w:rFonts w:ascii="Calibri" w:hAnsi="Calibri"/>
          <w:sz w:val="22"/>
          <w:szCs w:val="22"/>
        </w:rPr>
        <w:t>W związku z ciągłym udoskonalaniem produktu zastrzegamy sobie prawo zmian danych technicznych</w:t>
      </w:r>
    </w:p>
    <w:p w:rsidR="00F87987" w:rsidRDefault="00F87987" w:rsidP="00194FC9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003FCE">
      <w:pPr>
        <w:pStyle w:val="Nagwek1"/>
        <w:numPr>
          <w:ilvl w:val="0"/>
          <w:numId w:val="29"/>
        </w:numPr>
      </w:pPr>
      <w:bookmarkStart w:id="13" w:name="_Toc268206899"/>
      <w:bookmarkStart w:id="14" w:name="_Toc90658320"/>
      <w:bookmarkStart w:id="15" w:name="_Toc235382272"/>
      <w:bookmarkStart w:id="16" w:name="_Toc235382698"/>
      <w:bookmarkStart w:id="17" w:name="_Toc235466823"/>
      <w:r>
        <w:t>WYMIARY</w:t>
      </w:r>
      <w:bookmarkEnd w:id="13"/>
    </w:p>
    <w:p w:rsidR="00F87987" w:rsidRDefault="00F87987" w:rsidP="007B5E85"/>
    <w:p w:rsidR="00F87987" w:rsidRPr="00005C45" w:rsidRDefault="00F87987" w:rsidP="007B5E85">
      <w:pPr>
        <w:pStyle w:val="Nagwek2"/>
        <w:numPr>
          <w:ilvl w:val="1"/>
          <w:numId w:val="30"/>
        </w:numPr>
      </w:pPr>
      <w:bookmarkStart w:id="18" w:name="_Toc268206900"/>
      <w:r>
        <w:t>Wielkość do 3200 m</w:t>
      </w:r>
      <w:r>
        <w:rPr>
          <w:vertAlign w:val="superscript"/>
        </w:rPr>
        <w:t>3</w:t>
      </w:r>
      <w:r>
        <w:t>/h</w:t>
      </w:r>
      <w:bookmarkEnd w:id="18"/>
    </w:p>
    <w:p w:rsidR="00F87987" w:rsidRDefault="00F87987" w:rsidP="007B5E85"/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CA4A7B" w:rsidP="007B5E85">
      <w:pPr>
        <w:pStyle w:val="Tekstpodstawowy"/>
        <w:ind w:left="-142"/>
        <w:rPr>
          <w:rFonts w:ascii="Calibri" w:hAnsi="Calibri"/>
          <w:sz w:val="22"/>
          <w:szCs w:val="22"/>
        </w:rPr>
      </w:pPr>
      <w:r w:rsidRPr="00E53268">
        <w:rPr>
          <w:rFonts w:ascii="Calibri" w:hAnsi="Calibri"/>
          <w:noProof/>
          <w:sz w:val="22"/>
          <w:szCs w:val="22"/>
          <w:lang w:eastAsia="ja-JP"/>
        </w:rPr>
        <w:pict>
          <v:shape id="Obraz 1" o:spid="_x0000_i1025" type="#_x0000_t75" style="width:484.5pt;height:166.5pt;visibility:visible">
            <v:imagedata r:id="rId12" o:title="" croptop="13891f" cropbottom="23591f" cropleft="15959f" cropright="13947f"/>
          </v:shape>
        </w:pict>
      </w:r>
    </w:p>
    <w:p w:rsidR="00F87987" w:rsidRDefault="00F87987" w:rsidP="007B5E85">
      <w:pPr>
        <w:pStyle w:val="Tekstpodstawowy"/>
        <w:ind w:left="-142"/>
        <w:rPr>
          <w:rFonts w:ascii="Calibri" w:hAnsi="Calibri"/>
          <w:sz w:val="22"/>
          <w:szCs w:val="22"/>
        </w:rPr>
      </w:pPr>
    </w:p>
    <w:p w:rsidR="00F87987" w:rsidRDefault="00F87987" w:rsidP="00C64C90">
      <w:pPr>
        <w:pStyle w:val="Tekstpodstawowy"/>
        <w:tabs>
          <w:tab w:val="left" w:pos="1010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margin" w:tblpX="216" w:tblpY="505"/>
        <w:tblW w:w="5218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0A0"/>
      </w:tblPr>
      <w:tblGrid>
        <w:gridCol w:w="988"/>
        <w:gridCol w:w="1058"/>
        <w:gridCol w:w="1058"/>
        <w:gridCol w:w="1057"/>
        <w:gridCol w:w="1057"/>
      </w:tblGrid>
      <w:tr w:rsidR="00F87987" w:rsidRPr="00261587" w:rsidTr="00413E49">
        <w:trPr>
          <w:trHeight w:val="340"/>
        </w:trPr>
        <w:tc>
          <w:tcPr>
            <w:tcW w:w="988" w:type="dxa"/>
            <w:shd w:val="clear" w:color="auto" w:fill="D2EAF1"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Model</w:t>
            </w:r>
          </w:p>
        </w:tc>
        <w:tc>
          <w:tcPr>
            <w:tcW w:w="1058" w:type="dxa"/>
            <w:shd w:val="clear" w:color="auto" w:fill="D2EAF1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  <w:r w:rsidRPr="0026158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00-2</w:t>
            </w:r>
          </w:p>
        </w:tc>
        <w:tc>
          <w:tcPr>
            <w:tcW w:w="1058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1800-2</w:t>
            </w:r>
          </w:p>
        </w:tc>
        <w:tc>
          <w:tcPr>
            <w:tcW w:w="1057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2400-2</w:t>
            </w:r>
          </w:p>
        </w:tc>
        <w:tc>
          <w:tcPr>
            <w:tcW w:w="1057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3200-2</w:t>
            </w:r>
          </w:p>
        </w:tc>
      </w:tr>
      <w:tr w:rsidR="00F87987" w:rsidRPr="00261587" w:rsidTr="00021793">
        <w:trPr>
          <w:trHeight w:val="227"/>
        </w:trPr>
        <w:tc>
          <w:tcPr>
            <w:tcW w:w="988" w:type="dxa"/>
            <w:shd w:val="clear" w:color="auto" w:fill="A5D5E2"/>
          </w:tcPr>
          <w:p w:rsidR="00F87987" w:rsidRPr="00261587" w:rsidRDefault="00F87987" w:rsidP="00707C90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</w:p>
        </w:tc>
        <w:tc>
          <w:tcPr>
            <w:tcW w:w="4230" w:type="dxa"/>
            <w:gridSpan w:val="4"/>
            <w:shd w:val="clear" w:color="auto" w:fill="A5D5E2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61587">
              <w:rPr>
                <w:rFonts w:ascii="Calibri" w:hAnsi="Calibri"/>
                <w:color w:val="000000"/>
                <w:sz w:val="22"/>
                <w:szCs w:val="22"/>
              </w:rPr>
              <w:t>wymiary [mm]</w:t>
            </w:r>
          </w:p>
        </w:tc>
      </w:tr>
      <w:tr w:rsidR="00F87987" w:rsidRPr="00261587" w:rsidTr="00413E49">
        <w:trPr>
          <w:trHeight w:val="340"/>
        </w:trPr>
        <w:tc>
          <w:tcPr>
            <w:tcW w:w="988" w:type="dxa"/>
            <w:shd w:val="clear" w:color="auto" w:fill="D2EAF1"/>
            <w:noWrap/>
          </w:tcPr>
          <w:p w:rsidR="00F87987" w:rsidRPr="00261587" w:rsidRDefault="00F87987" w:rsidP="00707C90">
            <w:pPr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 L </w:t>
            </w:r>
          </w:p>
        </w:tc>
        <w:tc>
          <w:tcPr>
            <w:tcW w:w="1058" w:type="dxa"/>
            <w:shd w:val="clear" w:color="auto" w:fill="D2EAF1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2422</w:t>
            </w:r>
          </w:p>
        </w:tc>
        <w:tc>
          <w:tcPr>
            <w:tcW w:w="1058" w:type="dxa"/>
            <w:shd w:val="clear" w:color="auto" w:fill="D2EAF1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2637</w:t>
            </w:r>
          </w:p>
        </w:tc>
        <w:tc>
          <w:tcPr>
            <w:tcW w:w="1057" w:type="dxa"/>
            <w:shd w:val="clear" w:color="auto" w:fill="D2EAF1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2842</w:t>
            </w:r>
          </w:p>
        </w:tc>
        <w:tc>
          <w:tcPr>
            <w:tcW w:w="1057" w:type="dxa"/>
            <w:shd w:val="clear" w:color="auto" w:fill="D2EAF1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3291</w:t>
            </w:r>
          </w:p>
        </w:tc>
      </w:tr>
      <w:tr w:rsidR="00F87987" w:rsidRPr="00261587" w:rsidTr="00413E49">
        <w:trPr>
          <w:trHeight w:val="340"/>
        </w:trPr>
        <w:tc>
          <w:tcPr>
            <w:tcW w:w="988" w:type="dxa"/>
            <w:shd w:val="clear" w:color="auto" w:fill="A5D5E2"/>
            <w:noWrap/>
          </w:tcPr>
          <w:p w:rsidR="00F87987" w:rsidRPr="00261587" w:rsidRDefault="00F87987" w:rsidP="00707C90">
            <w:pPr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 L</w:t>
            </w:r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>1</w:t>
            </w:r>
          </w:p>
        </w:tc>
        <w:tc>
          <w:tcPr>
            <w:tcW w:w="1058" w:type="dxa"/>
            <w:shd w:val="clear" w:color="auto" w:fill="A5D5E2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1000</w:t>
            </w:r>
          </w:p>
        </w:tc>
        <w:tc>
          <w:tcPr>
            <w:tcW w:w="1058" w:type="dxa"/>
            <w:shd w:val="clear" w:color="auto" w:fill="A5D5E2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1115</w:t>
            </w:r>
          </w:p>
        </w:tc>
        <w:tc>
          <w:tcPr>
            <w:tcW w:w="1057" w:type="dxa"/>
            <w:shd w:val="clear" w:color="auto" w:fill="A5D5E2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1100</w:t>
            </w:r>
          </w:p>
        </w:tc>
        <w:tc>
          <w:tcPr>
            <w:tcW w:w="1057" w:type="dxa"/>
            <w:shd w:val="clear" w:color="auto" w:fill="A5D5E2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1200</w:t>
            </w:r>
          </w:p>
        </w:tc>
      </w:tr>
      <w:tr w:rsidR="00F87987" w:rsidRPr="00261587" w:rsidTr="00413E49">
        <w:trPr>
          <w:trHeight w:val="340"/>
        </w:trPr>
        <w:tc>
          <w:tcPr>
            <w:tcW w:w="988" w:type="dxa"/>
            <w:shd w:val="clear" w:color="auto" w:fill="D2EAF1"/>
            <w:noWrap/>
          </w:tcPr>
          <w:p w:rsidR="00F87987" w:rsidRPr="00261587" w:rsidRDefault="00F87987" w:rsidP="00707C90">
            <w:pPr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 L</w:t>
            </w:r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 xml:space="preserve">2 </w:t>
            </w:r>
          </w:p>
        </w:tc>
        <w:tc>
          <w:tcPr>
            <w:tcW w:w="1058" w:type="dxa"/>
            <w:shd w:val="clear" w:color="auto" w:fill="D2EAF1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1410</w:t>
            </w:r>
          </w:p>
        </w:tc>
        <w:tc>
          <w:tcPr>
            <w:tcW w:w="1058" w:type="dxa"/>
            <w:shd w:val="clear" w:color="auto" w:fill="D2EAF1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1520</w:t>
            </w:r>
          </w:p>
        </w:tc>
        <w:tc>
          <w:tcPr>
            <w:tcW w:w="1057" w:type="dxa"/>
            <w:shd w:val="clear" w:color="auto" w:fill="D2EAF1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1740</w:t>
            </w:r>
          </w:p>
        </w:tc>
        <w:tc>
          <w:tcPr>
            <w:tcW w:w="1057" w:type="dxa"/>
            <w:shd w:val="clear" w:color="auto" w:fill="D2EAF1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2090</w:t>
            </w:r>
          </w:p>
        </w:tc>
      </w:tr>
      <w:tr w:rsidR="00F87987" w:rsidRPr="00261587" w:rsidTr="00413E49">
        <w:trPr>
          <w:trHeight w:val="340"/>
        </w:trPr>
        <w:tc>
          <w:tcPr>
            <w:tcW w:w="988" w:type="dxa"/>
            <w:shd w:val="clear" w:color="auto" w:fill="A5D5E2"/>
            <w:noWrap/>
          </w:tcPr>
          <w:p w:rsidR="00F87987" w:rsidRPr="00261587" w:rsidRDefault="00F87987" w:rsidP="00707C90">
            <w:pPr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 B </w:t>
            </w:r>
          </w:p>
        </w:tc>
        <w:tc>
          <w:tcPr>
            <w:tcW w:w="1058" w:type="dxa"/>
            <w:shd w:val="clear" w:color="auto" w:fill="A5D5E2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670</w:t>
            </w:r>
          </w:p>
        </w:tc>
        <w:tc>
          <w:tcPr>
            <w:tcW w:w="1058" w:type="dxa"/>
            <w:shd w:val="clear" w:color="auto" w:fill="A5D5E2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720</w:t>
            </w:r>
          </w:p>
        </w:tc>
        <w:tc>
          <w:tcPr>
            <w:tcW w:w="1057" w:type="dxa"/>
            <w:shd w:val="clear" w:color="auto" w:fill="A5D5E2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720</w:t>
            </w:r>
          </w:p>
        </w:tc>
        <w:tc>
          <w:tcPr>
            <w:tcW w:w="1057" w:type="dxa"/>
            <w:shd w:val="clear" w:color="auto" w:fill="A5D5E2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720</w:t>
            </w:r>
          </w:p>
        </w:tc>
      </w:tr>
      <w:tr w:rsidR="00F87987" w:rsidRPr="00261587" w:rsidTr="00413E49">
        <w:trPr>
          <w:trHeight w:val="340"/>
        </w:trPr>
        <w:tc>
          <w:tcPr>
            <w:tcW w:w="988" w:type="dxa"/>
            <w:shd w:val="clear" w:color="auto" w:fill="D2EAF1"/>
            <w:noWrap/>
          </w:tcPr>
          <w:p w:rsidR="00F87987" w:rsidRPr="00261587" w:rsidRDefault="00F87987" w:rsidP="00707C90">
            <w:pPr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 H </w:t>
            </w:r>
          </w:p>
        </w:tc>
        <w:tc>
          <w:tcPr>
            <w:tcW w:w="1058" w:type="dxa"/>
            <w:shd w:val="clear" w:color="auto" w:fill="D2EAF1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1070</w:t>
            </w:r>
          </w:p>
        </w:tc>
        <w:tc>
          <w:tcPr>
            <w:tcW w:w="1058" w:type="dxa"/>
            <w:shd w:val="clear" w:color="auto" w:fill="D2EAF1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1110</w:t>
            </w:r>
          </w:p>
        </w:tc>
        <w:tc>
          <w:tcPr>
            <w:tcW w:w="1057" w:type="dxa"/>
            <w:shd w:val="clear" w:color="auto" w:fill="D2EAF1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1290</w:t>
            </w:r>
          </w:p>
        </w:tc>
        <w:tc>
          <w:tcPr>
            <w:tcW w:w="1057" w:type="dxa"/>
            <w:shd w:val="clear" w:color="auto" w:fill="D2EAF1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1570</w:t>
            </w:r>
          </w:p>
        </w:tc>
      </w:tr>
      <w:tr w:rsidR="00F87987" w:rsidRPr="00261587" w:rsidTr="00413E49">
        <w:trPr>
          <w:trHeight w:val="340"/>
        </w:trPr>
        <w:tc>
          <w:tcPr>
            <w:tcW w:w="988" w:type="dxa"/>
            <w:shd w:val="clear" w:color="auto" w:fill="A5D5E2"/>
            <w:noWrap/>
          </w:tcPr>
          <w:p w:rsidR="00F87987" w:rsidRPr="00261587" w:rsidRDefault="00F87987" w:rsidP="00707C90">
            <w:pPr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 A</w:t>
            </w:r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 xml:space="preserve">cz </w:t>
            </w:r>
          </w:p>
        </w:tc>
        <w:tc>
          <w:tcPr>
            <w:tcW w:w="1058" w:type="dxa"/>
            <w:shd w:val="clear" w:color="auto" w:fill="A5D5E2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360</w:t>
            </w:r>
          </w:p>
        </w:tc>
        <w:tc>
          <w:tcPr>
            <w:tcW w:w="1058" w:type="dxa"/>
            <w:shd w:val="clear" w:color="auto" w:fill="A5D5E2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590</w:t>
            </w:r>
          </w:p>
        </w:tc>
        <w:tc>
          <w:tcPr>
            <w:tcW w:w="1057" w:type="dxa"/>
            <w:shd w:val="clear" w:color="auto" w:fill="A5D5E2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720</w:t>
            </w:r>
          </w:p>
        </w:tc>
        <w:tc>
          <w:tcPr>
            <w:tcW w:w="1057" w:type="dxa"/>
            <w:shd w:val="clear" w:color="auto" w:fill="A5D5E2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930</w:t>
            </w:r>
          </w:p>
        </w:tc>
      </w:tr>
      <w:tr w:rsidR="00F87987" w:rsidRPr="00261587" w:rsidTr="00413E49">
        <w:trPr>
          <w:trHeight w:val="340"/>
        </w:trPr>
        <w:tc>
          <w:tcPr>
            <w:tcW w:w="988" w:type="dxa"/>
            <w:shd w:val="clear" w:color="auto" w:fill="D2EAF1"/>
            <w:noWrap/>
          </w:tcPr>
          <w:p w:rsidR="00F87987" w:rsidRPr="00261587" w:rsidRDefault="00F87987" w:rsidP="00707C90">
            <w:pPr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 </w:t>
            </w:r>
            <w:proofErr w:type="spellStart"/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>B</w:t>
            </w:r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>cz</w:t>
            </w:r>
            <w:proofErr w:type="spellEnd"/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 xml:space="preserve"> </w:t>
            </w:r>
          </w:p>
        </w:tc>
        <w:tc>
          <w:tcPr>
            <w:tcW w:w="1058" w:type="dxa"/>
            <w:shd w:val="clear" w:color="auto" w:fill="D2EAF1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550</w:t>
            </w:r>
          </w:p>
        </w:tc>
        <w:tc>
          <w:tcPr>
            <w:tcW w:w="1058" w:type="dxa"/>
            <w:shd w:val="clear" w:color="auto" w:fill="D2EAF1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600</w:t>
            </w:r>
          </w:p>
        </w:tc>
        <w:tc>
          <w:tcPr>
            <w:tcW w:w="1057" w:type="dxa"/>
            <w:shd w:val="clear" w:color="auto" w:fill="D2EAF1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600</w:t>
            </w:r>
          </w:p>
        </w:tc>
        <w:tc>
          <w:tcPr>
            <w:tcW w:w="1057" w:type="dxa"/>
            <w:shd w:val="clear" w:color="auto" w:fill="D2EAF1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600</w:t>
            </w:r>
          </w:p>
        </w:tc>
      </w:tr>
      <w:tr w:rsidR="00F87987" w:rsidRPr="00261587" w:rsidTr="00413E49">
        <w:trPr>
          <w:trHeight w:val="340"/>
        </w:trPr>
        <w:tc>
          <w:tcPr>
            <w:tcW w:w="988" w:type="dxa"/>
            <w:shd w:val="clear" w:color="auto" w:fill="A5D5E2"/>
            <w:noWrap/>
          </w:tcPr>
          <w:p w:rsidR="00F87987" w:rsidRPr="00261587" w:rsidRDefault="00F87987" w:rsidP="00707C90">
            <w:pPr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 </w:t>
            </w:r>
            <w:proofErr w:type="spellStart"/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>A</w:t>
            </w:r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>wyrz</w:t>
            </w:r>
            <w:proofErr w:type="spellEnd"/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 xml:space="preserve"> </w:t>
            </w:r>
          </w:p>
        </w:tc>
        <w:tc>
          <w:tcPr>
            <w:tcW w:w="1058" w:type="dxa"/>
            <w:shd w:val="clear" w:color="auto" w:fill="A5D5E2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330</w:t>
            </w:r>
          </w:p>
        </w:tc>
        <w:tc>
          <w:tcPr>
            <w:tcW w:w="1058" w:type="dxa"/>
            <w:shd w:val="clear" w:color="auto" w:fill="A5D5E2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320</w:t>
            </w:r>
          </w:p>
        </w:tc>
        <w:tc>
          <w:tcPr>
            <w:tcW w:w="1057" w:type="dxa"/>
            <w:shd w:val="clear" w:color="auto" w:fill="A5D5E2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370</w:t>
            </w:r>
          </w:p>
        </w:tc>
        <w:tc>
          <w:tcPr>
            <w:tcW w:w="1057" w:type="dxa"/>
            <w:shd w:val="clear" w:color="auto" w:fill="A5D5E2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440</w:t>
            </w:r>
          </w:p>
        </w:tc>
      </w:tr>
      <w:tr w:rsidR="00F87987" w:rsidRPr="00261587" w:rsidTr="00413E49">
        <w:trPr>
          <w:trHeight w:val="340"/>
        </w:trPr>
        <w:tc>
          <w:tcPr>
            <w:tcW w:w="988" w:type="dxa"/>
            <w:shd w:val="clear" w:color="auto" w:fill="D2EAF1"/>
            <w:noWrap/>
          </w:tcPr>
          <w:p w:rsidR="00F87987" w:rsidRPr="00261587" w:rsidRDefault="00F87987" w:rsidP="00707C90">
            <w:pPr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 </w:t>
            </w:r>
            <w:proofErr w:type="spellStart"/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>B</w:t>
            </w:r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>wyrz</w:t>
            </w:r>
            <w:proofErr w:type="spellEnd"/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 xml:space="preserve"> </w:t>
            </w:r>
          </w:p>
        </w:tc>
        <w:tc>
          <w:tcPr>
            <w:tcW w:w="1058" w:type="dxa"/>
            <w:shd w:val="clear" w:color="auto" w:fill="D2EAF1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550</w:t>
            </w:r>
          </w:p>
        </w:tc>
        <w:tc>
          <w:tcPr>
            <w:tcW w:w="1058" w:type="dxa"/>
            <w:shd w:val="clear" w:color="auto" w:fill="D2EAF1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600</w:t>
            </w:r>
          </w:p>
        </w:tc>
        <w:tc>
          <w:tcPr>
            <w:tcW w:w="1057" w:type="dxa"/>
            <w:shd w:val="clear" w:color="auto" w:fill="D2EAF1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600</w:t>
            </w:r>
          </w:p>
        </w:tc>
        <w:tc>
          <w:tcPr>
            <w:tcW w:w="1057" w:type="dxa"/>
            <w:shd w:val="clear" w:color="auto" w:fill="D2EAF1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600</w:t>
            </w:r>
          </w:p>
        </w:tc>
      </w:tr>
      <w:tr w:rsidR="00F87987" w:rsidRPr="00261587" w:rsidTr="00413E49">
        <w:trPr>
          <w:trHeight w:val="330"/>
        </w:trPr>
        <w:tc>
          <w:tcPr>
            <w:tcW w:w="988" w:type="dxa"/>
            <w:shd w:val="clear" w:color="auto" w:fill="A5D5E2"/>
            <w:noWrap/>
          </w:tcPr>
          <w:p w:rsidR="00F87987" w:rsidRPr="00261587" w:rsidRDefault="00F87987" w:rsidP="00707C90">
            <w:pPr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 </w:t>
            </w:r>
            <w:proofErr w:type="spellStart"/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>A</w:t>
            </w:r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>naw</w:t>
            </w:r>
            <w:proofErr w:type="spellEnd"/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 xml:space="preserve"> </w:t>
            </w:r>
          </w:p>
        </w:tc>
        <w:tc>
          <w:tcPr>
            <w:tcW w:w="1058" w:type="dxa"/>
            <w:shd w:val="clear" w:color="auto" w:fill="A5D5E2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400</w:t>
            </w:r>
          </w:p>
        </w:tc>
        <w:tc>
          <w:tcPr>
            <w:tcW w:w="1058" w:type="dxa"/>
            <w:shd w:val="clear" w:color="auto" w:fill="A5D5E2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410</w:t>
            </w:r>
          </w:p>
        </w:tc>
        <w:tc>
          <w:tcPr>
            <w:tcW w:w="1057" w:type="dxa"/>
            <w:shd w:val="clear" w:color="auto" w:fill="A5D5E2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530</w:t>
            </w:r>
          </w:p>
        </w:tc>
        <w:tc>
          <w:tcPr>
            <w:tcW w:w="1057" w:type="dxa"/>
            <w:shd w:val="clear" w:color="auto" w:fill="A5D5E2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870</w:t>
            </w:r>
          </w:p>
        </w:tc>
      </w:tr>
      <w:tr w:rsidR="00F87987" w:rsidRPr="00261587" w:rsidTr="00413E49">
        <w:trPr>
          <w:trHeight w:val="345"/>
        </w:trPr>
        <w:tc>
          <w:tcPr>
            <w:tcW w:w="988" w:type="dxa"/>
            <w:shd w:val="clear" w:color="auto" w:fill="D2EAF1"/>
            <w:noWrap/>
          </w:tcPr>
          <w:p w:rsidR="00F87987" w:rsidRPr="00261587" w:rsidRDefault="00F87987" w:rsidP="00707C90">
            <w:pPr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 </w:t>
            </w:r>
            <w:proofErr w:type="spellStart"/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>B</w:t>
            </w:r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>naw</w:t>
            </w:r>
            <w:proofErr w:type="spellEnd"/>
          </w:p>
        </w:tc>
        <w:tc>
          <w:tcPr>
            <w:tcW w:w="1058" w:type="dxa"/>
            <w:shd w:val="clear" w:color="auto" w:fill="D2EAF1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550</w:t>
            </w:r>
          </w:p>
        </w:tc>
        <w:tc>
          <w:tcPr>
            <w:tcW w:w="1058" w:type="dxa"/>
            <w:shd w:val="clear" w:color="auto" w:fill="D2EAF1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600</w:t>
            </w:r>
          </w:p>
        </w:tc>
        <w:tc>
          <w:tcPr>
            <w:tcW w:w="1057" w:type="dxa"/>
            <w:shd w:val="clear" w:color="auto" w:fill="D2EAF1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600</w:t>
            </w:r>
          </w:p>
        </w:tc>
        <w:tc>
          <w:tcPr>
            <w:tcW w:w="1057" w:type="dxa"/>
            <w:shd w:val="clear" w:color="auto" w:fill="D2EAF1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600</w:t>
            </w:r>
          </w:p>
        </w:tc>
      </w:tr>
      <w:tr w:rsidR="00F87987" w:rsidRPr="00261587" w:rsidTr="00413E49">
        <w:trPr>
          <w:trHeight w:val="330"/>
        </w:trPr>
        <w:tc>
          <w:tcPr>
            <w:tcW w:w="988" w:type="dxa"/>
            <w:shd w:val="clear" w:color="auto" w:fill="A5D5E2"/>
            <w:noWrap/>
          </w:tcPr>
          <w:p w:rsidR="00F87987" w:rsidRPr="00261587" w:rsidRDefault="00F87987" w:rsidP="00707C90">
            <w:pPr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 </w:t>
            </w:r>
            <w:proofErr w:type="spellStart"/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>A</w:t>
            </w:r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>wyw</w:t>
            </w:r>
            <w:proofErr w:type="spellEnd"/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 xml:space="preserve"> </w:t>
            </w:r>
          </w:p>
        </w:tc>
        <w:tc>
          <w:tcPr>
            <w:tcW w:w="1058" w:type="dxa"/>
            <w:shd w:val="clear" w:color="auto" w:fill="A5D5E2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370</w:t>
            </w:r>
          </w:p>
        </w:tc>
        <w:tc>
          <w:tcPr>
            <w:tcW w:w="1058" w:type="dxa"/>
            <w:shd w:val="clear" w:color="auto" w:fill="A5D5E2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420</w:t>
            </w:r>
          </w:p>
        </w:tc>
        <w:tc>
          <w:tcPr>
            <w:tcW w:w="1057" w:type="dxa"/>
            <w:shd w:val="clear" w:color="auto" w:fill="A5D5E2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480</w:t>
            </w:r>
          </w:p>
        </w:tc>
        <w:tc>
          <w:tcPr>
            <w:tcW w:w="1057" w:type="dxa"/>
            <w:shd w:val="clear" w:color="auto" w:fill="A5D5E2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500</w:t>
            </w:r>
          </w:p>
        </w:tc>
      </w:tr>
      <w:tr w:rsidR="00F87987" w:rsidRPr="00261587" w:rsidTr="00413E49">
        <w:trPr>
          <w:trHeight w:val="340"/>
        </w:trPr>
        <w:tc>
          <w:tcPr>
            <w:tcW w:w="988" w:type="dxa"/>
            <w:shd w:val="clear" w:color="auto" w:fill="D2EAF1"/>
            <w:noWrap/>
          </w:tcPr>
          <w:p w:rsidR="00F87987" w:rsidRPr="00261587" w:rsidRDefault="00F87987" w:rsidP="00707C90">
            <w:pPr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 </w:t>
            </w:r>
            <w:proofErr w:type="spellStart"/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>B</w:t>
            </w:r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>wyw</w:t>
            </w:r>
            <w:proofErr w:type="spellEnd"/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 xml:space="preserve"> </w:t>
            </w:r>
          </w:p>
        </w:tc>
        <w:tc>
          <w:tcPr>
            <w:tcW w:w="1058" w:type="dxa"/>
            <w:shd w:val="clear" w:color="auto" w:fill="D2EAF1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550</w:t>
            </w:r>
          </w:p>
        </w:tc>
        <w:tc>
          <w:tcPr>
            <w:tcW w:w="1058" w:type="dxa"/>
            <w:shd w:val="clear" w:color="auto" w:fill="D2EAF1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600</w:t>
            </w:r>
          </w:p>
        </w:tc>
        <w:tc>
          <w:tcPr>
            <w:tcW w:w="1057" w:type="dxa"/>
            <w:shd w:val="clear" w:color="auto" w:fill="D2EAF1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600</w:t>
            </w:r>
          </w:p>
        </w:tc>
        <w:tc>
          <w:tcPr>
            <w:tcW w:w="1057" w:type="dxa"/>
            <w:shd w:val="clear" w:color="auto" w:fill="D2EAF1"/>
            <w:noWrap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600</w:t>
            </w:r>
          </w:p>
        </w:tc>
      </w:tr>
    </w:tbl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Pr="00BD6898" w:rsidRDefault="00F87987" w:rsidP="007B5E85">
      <w:pPr>
        <w:pStyle w:val="Tekstpodstawowy"/>
        <w:rPr>
          <w:rFonts w:ascii="Calibri" w:hAnsi="Calibri"/>
          <w:sz w:val="22"/>
          <w:szCs w:val="22"/>
        </w:rPr>
      </w:pPr>
      <w:r w:rsidRPr="00BD6898">
        <w:rPr>
          <w:rFonts w:ascii="Calibri" w:hAnsi="Calibri"/>
          <w:sz w:val="22"/>
          <w:szCs w:val="22"/>
        </w:rPr>
        <w:t>W związku z ciągłym udoskonalaniem produktu zastrzegamy sobie prawo zmian wymiarów centrali</w:t>
      </w:r>
    </w:p>
    <w:p w:rsidR="00F87987" w:rsidRPr="007B5E85" w:rsidRDefault="00F87987" w:rsidP="007B5E85"/>
    <w:p w:rsidR="00F87987" w:rsidRDefault="00F87987" w:rsidP="007B5E85">
      <w:pPr>
        <w:pStyle w:val="Tekstpodstawowy"/>
      </w:pPr>
      <w:r>
        <w:br w:type="page"/>
      </w:r>
    </w:p>
    <w:p w:rsidR="00F87987" w:rsidRPr="007B5E85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Pr="00005C45" w:rsidRDefault="00F87987" w:rsidP="007B5E85">
      <w:pPr>
        <w:pStyle w:val="Nagwek2"/>
        <w:numPr>
          <w:ilvl w:val="1"/>
          <w:numId w:val="30"/>
        </w:numPr>
      </w:pPr>
      <w:bookmarkStart w:id="19" w:name="_Toc268206901"/>
      <w:r>
        <w:t>Wielkość powyżej 3200 m</w:t>
      </w:r>
      <w:r>
        <w:rPr>
          <w:vertAlign w:val="superscript"/>
        </w:rPr>
        <w:t>3</w:t>
      </w:r>
      <w:r>
        <w:t>/h</w:t>
      </w:r>
      <w:bookmarkEnd w:id="19"/>
    </w:p>
    <w:p w:rsidR="00F87987" w:rsidRPr="007B5E85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CA4A7B" w:rsidP="007B5E85">
      <w:pPr>
        <w:pStyle w:val="Tekstpodstawowy"/>
        <w:ind w:left="-142"/>
        <w:rPr>
          <w:rFonts w:ascii="Calibri" w:hAnsi="Calibri"/>
          <w:sz w:val="22"/>
          <w:szCs w:val="22"/>
        </w:rPr>
      </w:pPr>
      <w:r w:rsidRPr="00E53268">
        <w:rPr>
          <w:rFonts w:ascii="Calibri" w:hAnsi="Calibri"/>
          <w:noProof/>
          <w:sz w:val="22"/>
          <w:szCs w:val="22"/>
          <w:lang w:eastAsia="ja-JP"/>
        </w:rPr>
        <w:pict>
          <v:shape id="_x0000_i1026" type="#_x0000_t75" style="width:470pt;height:161.5pt;visibility:visible">
            <v:imagedata r:id="rId13" o:title="" croptop="10749f" cropbottom="11262f" cropleft="3507f" cropright="3869f"/>
          </v:shape>
        </w:pict>
      </w: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tbl>
      <w:tblPr>
        <w:tblW w:w="7968" w:type="dxa"/>
        <w:tblInd w:w="250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CellMar>
          <w:left w:w="170" w:type="dxa"/>
        </w:tblCellMar>
        <w:tblLook w:val="00A0"/>
      </w:tblPr>
      <w:tblGrid>
        <w:gridCol w:w="960"/>
        <w:gridCol w:w="1008"/>
        <w:gridCol w:w="933"/>
        <w:gridCol w:w="933"/>
        <w:gridCol w:w="933"/>
        <w:gridCol w:w="1066"/>
        <w:gridCol w:w="1066"/>
        <w:gridCol w:w="1069"/>
      </w:tblGrid>
      <w:tr w:rsidR="00F87987" w:rsidRPr="00261587" w:rsidTr="00707C90">
        <w:trPr>
          <w:trHeight w:val="340"/>
        </w:trPr>
        <w:tc>
          <w:tcPr>
            <w:tcW w:w="960" w:type="dxa"/>
            <w:shd w:val="clear" w:color="auto" w:fill="D2EAF1"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Model</w:t>
            </w:r>
          </w:p>
        </w:tc>
        <w:tc>
          <w:tcPr>
            <w:tcW w:w="1008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4200-2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5400-2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7000-2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9100-2</w:t>
            </w:r>
          </w:p>
        </w:tc>
        <w:tc>
          <w:tcPr>
            <w:tcW w:w="1066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12000-2</w:t>
            </w:r>
          </w:p>
        </w:tc>
        <w:tc>
          <w:tcPr>
            <w:tcW w:w="1066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15600-2</w:t>
            </w:r>
          </w:p>
        </w:tc>
        <w:tc>
          <w:tcPr>
            <w:tcW w:w="1069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20000-2</w:t>
            </w:r>
          </w:p>
        </w:tc>
      </w:tr>
      <w:tr w:rsidR="00F87987" w:rsidRPr="000B4757" w:rsidTr="00707C90">
        <w:trPr>
          <w:trHeight w:val="227"/>
        </w:trPr>
        <w:tc>
          <w:tcPr>
            <w:tcW w:w="960" w:type="dxa"/>
            <w:shd w:val="clear" w:color="auto" w:fill="A5D5E2"/>
          </w:tcPr>
          <w:p w:rsidR="00F87987" w:rsidRPr="00261587" w:rsidRDefault="00F87987" w:rsidP="00707C90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7008" w:type="dxa"/>
            <w:gridSpan w:val="7"/>
            <w:shd w:val="clear" w:color="auto" w:fill="A5D5E2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261587">
              <w:rPr>
                <w:rFonts w:ascii="Calibri" w:hAnsi="Calibri"/>
                <w:color w:val="000000"/>
                <w:sz w:val="22"/>
                <w:szCs w:val="22"/>
              </w:rPr>
              <w:t>wymiary [mm]</w:t>
            </w:r>
          </w:p>
        </w:tc>
      </w:tr>
      <w:tr w:rsidR="00F87987" w:rsidRPr="000B4757" w:rsidTr="00707C90">
        <w:trPr>
          <w:trHeight w:val="340"/>
        </w:trPr>
        <w:tc>
          <w:tcPr>
            <w:tcW w:w="960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L</w:t>
            </w:r>
          </w:p>
        </w:tc>
        <w:tc>
          <w:tcPr>
            <w:tcW w:w="1008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3582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3957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4172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4556</w:t>
            </w:r>
          </w:p>
        </w:tc>
        <w:tc>
          <w:tcPr>
            <w:tcW w:w="1066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4952</w:t>
            </w:r>
          </w:p>
        </w:tc>
        <w:tc>
          <w:tcPr>
            <w:tcW w:w="1066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5077</w:t>
            </w:r>
          </w:p>
        </w:tc>
        <w:tc>
          <w:tcPr>
            <w:tcW w:w="1069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5587</w:t>
            </w:r>
          </w:p>
        </w:tc>
      </w:tr>
      <w:tr w:rsidR="00F87987" w:rsidRPr="000B4757" w:rsidTr="00707C90">
        <w:trPr>
          <w:trHeight w:val="340"/>
        </w:trPr>
        <w:tc>
          <w:tcPr>
            <w:tcW w:w="960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tabs>
                <w:tab w:val="left" w:pos="260"/>
              </w:tabs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L</w:t>
            </w:r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>1</w:t>
            </w:r>
          </w:p>
        </w:tc>
        <w:tc>
          <w:tcPr>
            <w:tcW w:w="1008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1375</w:t>
            </w:r>
          </w:p>
        </w:tc>
        <w:tc>
          <w:tcPr>
            <w:tcW w:w="933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1580</w:t>
            </w:r>
          </w:p>
        </w:tc>
        <w:tc>
          <w:tcPr>
            <w:tcW w:w="933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1730</w:t>
            </w:r>
          </w:p>
        </w:tc>
        <w:tc>
          <w:tcPr>
            <w:tcW w:w="933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1765</w:t>
            </w:r>
          </w:p>
        </w:tc>
        <w:tc>
          <w:tcPr>
            <w:tcW w:w="1066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2150</w:t>
            </w:r>
          </w:p>
        </w:tc>
        <w:tc>
          <w:tcPr>
            <w:tcW w:w="1066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2215</w:t>
            </w:r>
          </w:p>
        </w:tc>
        <w:tc>
          <w:tcPr>
            <w:tcW w:w="1069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2425</w:t>
            </w:r>
          </w:p>
        </w:tc>
      </w:tr>
      <w:tr w:rsidR="00F87987" w:rsidRPr="000B4757" w:rsidTr="00707C90">
        <w:trPr>
          <w:trHeight w:val="340"/>
        </w:trPr>
        <w:tc>
          <w:tcPr>
            <w:tcW w:w="960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tabs>
                <w:tab w:val="left" w:pos="260"/>
              </w:tabs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L</w:t>
            </w:r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>2</w:t>
            </w:r>
          </w:p>
        </w:tc>
        <w:tc>
          <w:tcPr>
            <w:tcW w:w="1008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1615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1700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1815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2065</w:t>
            </w:r>
          </w:p>
        </w:tc>
        <w:tc>
          <w:tcPr>
            <w:tcW w:w="1066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2135</w:t>
            </w:r>
          </w:p>
        </w:tc>
        <w:tc>
          <w:tcPr>
            <w:tcW w:w="1066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2135</w:t>
            </w:r>
          </w:p>
        </w:tc>
        <w:tc>
          <w:tcPr>
            <w:tcW w:w="1069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2535</w:t>
            </w:r>
          </w:p>
        </w:tc>
      </w:tr>
      <w:tr w:rsidR="00F87987" w:rsidRPr="000B4757" w:rsidTr="00707C90">
        <w:trPr>
          <w:trHeight w:val="340"/>
        </w:trPr>
        <w:tc>
          <w:tcPr>
            <w:tcW w:w="960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tabs>
                <w:tab w:val="left" w:pos="260"/>
              </w:tabs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L</w:t>
            </w:r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>3</w:t>
            </w:r>
          </w:p>
        </w:tc>
        <w:tc>
          <w:tcPr>
            <w:tcW w:w="1008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590</w:t>
            </w:r>
          </w:p>
        </w:tc>
        <w:tc>
          <w:tcPr>
            <w:tcW w:w="933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675</w:t>
            </w:r>
          </w:p>
        </w:tc>
        <w:tc>
          <w:tcPr>
            <w:tcW w:w="933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625</w:t>
            </w:r>
          </w:p>
        </w:tc>
        <w:tc>
          <w:tcPr>
            <w:tcW w:w="933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725</w:t>
            </w:r>
          </w:p>
        </w:tc>
        <w:tc>
          <w:tcPr>
            <w:tcW w:w="1066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665</w:t>
            </w:r>
          </w:p>
        </w:tc>
        <w:tc>
          <w:tcPr>
            <w:tcW w:w="1066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725</w:t>
            </w:r>
          </w:p>
        </w:tc>
        <w:tc>
          <w:tcPr>
            <w:tcW w:w="1069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625</w:t>
            </w:r>
          </w:p>
        </w:tc>
      </w:tr>
      <w:tr w:rsidR="00F87987" w:rsidRPr="000B4757" w:rsidTr="00707C90">
        <w:trPr>
          <w:trHeight w:val="340"/>
        </w:trPr>
        <w:tc>
          <w:tcPr>
            <w:tcW w:w="960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tabs>
                <w:tab w:val="left" w:pos="260"/>
              </w:tabs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B</w:t>
            </w:r>
          </w:p>
        </w:tc>
        <w:tc>
          <w:tcPr>
            <w:tcW w:w="1008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870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950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1120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1170</w:t>
            </w:r>
          </w:p>
        </w:tc>
        <w:tc>
          <w:tcPr>
            <w:tcW w:w="1066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1580</w:t>
            </w:r>
          </w:p>
        </w:tc>
        <w:tc>
          <w:tcPr>
            <w:tcW w:w="1066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1860</w:t>
            </w:r>
          </w:p>
        </w:tc>
        <w:tc>
          <w:tcPr>
            <w:tcW w:w="1069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2410</w:t>
            </w:r>
          </w:p>
        </w:tc>
      </w:tr>
      <w:tr w:rsidR="00F87987" w:rsidRPr="000B4757" w:rsidTr="00707C90">
        <w:trPr>
          <w:trHeight w:val="340"/>
        </w:trPr>
        <w:tc>
          <w:tcPr>
            <w:tcW w:w="960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tabs>
                <w:tab w:val="left" w:pos="260"/>
              </w:tabs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H</w:t>
            </w:r>
          </w:p>
        </w:tc>
        <w:tc>
          <w:tcPr>
            <w:tcW w:w="1008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1650</w:t>
            </w:r>
          </w:p>
        </w:tc>
        <w:tc>
          <w:tcPr>
            <w:tcW w:w="933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1780</w:t>
            </w:r>
          </w:p>
        </w:tc>
        <w:tc>
          <w:tcPr>
            <w:tcW w:w="933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1950</w:t>
            </w:r>
          </w:p>
        </w:tc>
        <w:tc>
          <w:tcPr>
            <w:tcW w:w="933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2230</w:t>
            </w:r>
          </w:p>
        </w:tc>
        <w:tc>
          <w:tcPr>
            <w:tcW w:w="1066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2350</w:t>
            </w:r>
          </w:p>
        </w:tc>
        <w:tc>
          <w:tcPr>
            <w:tcW w:w="1066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2420</w:t>
            </w:r>
          </w:p>
        </w:tc>
        <w:tc>
          <w:tcPr>
            <w:tcW w:w="1069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2700</w:t>
            </w:r>
          </w:p>
        </w:tc>
      </w:tr>
      <w:tr w:rsidR="00F87987" w:rsidRPr="000B4757" w:rsidTr="00707C90">
        <w:trPr>
          <w:trHeight w:val="340"/>
        </w:trPr>
        <w:tc>
          <w:tcPr>
            <w:tcW w:w="960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tabs>
                <w:tab w:val="left" w:pos="260"/>
              </w:tabs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A</w:t>
            </w:r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>cz</w:t>
            </w:r>
          </w:p>
        </w:tc>
        <w:tc>
          <w:tcPr>
            <w:tcW w:w="1008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970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1060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1190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1170</w:t>
            </w:r>
          </w:p>
        </w:tc>
        <w:tc>
          <w:tcPr>
            <w:tcW w:w="1066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1445</w:t>
            </w:r>
          </w:p>
        </w:tc>
        <w:tc>
          <w:tcPr>
            <w:tcW w:w="1066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1420</w:t>
            </w:r>
          </w:p>
        </w:tc>
        <w:tc>
          <w:tcPr>
            <w:tcW w:w="1069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1615</w:t>
            </w:r>
          </w:p>
        </w:tc>
      </w:tr>
      <w:tr w:rsidR="00F87987" w:rsidRPr="000B4757" w:rsidTr="00707C90">
        <w:trPr>
          <w:trHeight w:val="340"/>
        </w:trPr>
        <w:tc>
          <w:tcPr>
            <w:tcW w:w="960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tabs>
                <w:tab w:val="left" w:pos="260"/>
              </w:tabs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</w:t>
            </w:r>
            <w:proofErr w:type="spellStart"/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>B</w:t>
            </w:r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>cz</w:t>
            </w:r>
            <w:proofErr w:type="spellEnd"/>
          </w:p>
        </w:tc>
        <w:tc>
          <w:tcPr>
            <w:tcW w:w="1008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750</w:t>
            </w:r>
          </w:p>
        </w:tc>
        <w:tc>
          <w:tcPr>
            <w:tcW w:w="933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830</w:t>
            </w:r>
          </w:p>
        </w:tc>
        <w:tc>
          <w:tcPr>
            <w:tcW w:w="933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1000</w:t>
            </w:r>
          </w:p>
        </w:tc>
        <w:tc>
          <w:tcPr>
            <w:tcW w:w="933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1050</w:t>
            </w:r>
          </w:p>
        </w:tc>
        <w:tc>
          <w:tcPr>
            <w:tcW w:w="1066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1440</w:t>
            </w:r>
          </w:p>
        </w:tc>
        <w:tc>
          <w:tcPr>
            <w:tcW w:w="1066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1720</w:t>
            </w:r>
          </w:p>
        </w:tc>
        <w:tc>
          <w:tcPr>
            <w:tcW w:w="1069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2270</w:t>
            </w:r>
          </w:p>
        </w:tc>
      </w:tr>
      <w:tr w:rsidR="00F87987" w:rsidRPr="000B4757" w:rsidTr="00707C90">
        <w:trPr>
          <w:trHeight w:val="340"/>
        </w:trPr>
        <w:tc>
          <w:tcPr>
            <w:tcW w:w="960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tabs>
                <w:tab w:val="left" w:pos="260"/>
              </w:tabs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</w:t>
            </w:r>
            <w:proofErr w:type="spellStart"/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>A</w:t>
            </w:r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>wyrz</w:t>
            </w:r>
            <w:proofErr w:type="spellEnd"/>
          </w:p>
        </w:tc>
        <w:tc>
          <w:tcPr>
            <w:tcW w:w="1008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480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520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560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780</w:t>
            </w:r>
          </w:p>
        </w:tc>
        <w:tc>
          <w:tcPr>
            <w:tcW w:w="1066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675</w:t>
            </w:r>
          </w:p>
        </w:tc>
        <w:tc>
          <w:tcPr>
            <w:tcW w:w="1066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770</w:t>
            </w:r>
          </w:p>
        </w:tc>
        <w:tc>
          <w:tcPr>
            <w:tcW w:w="1069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765</w:t>
            </w:r>
          </w:p>
        </w:tc>
      </w:tr>
      <w:tr w:rsidR="00F87987" w:rsidRPr="000B4757" w:rsidTr="00707C90">
        <w:trPr>
          <w:trHeight w:val="340"/>
        </w:trPr>
        <w:tc>
          <w:tcPr>
            <w:tcW w:w="960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tabs>
                <w:tab w:val="left" w:pos="260"/>
              </w:tabs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</w:t>
            </w:r>
            <w:proofErr w:type="spellStart"/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>B</w:t>
            </w:r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>wyrz</w:t>
            </w:r>
            <w:proofErr w:type="spellEnd"/>
          </w:p>
        </w:tc>
        <w:tc>
          <w:tcPr>
            <w:tcW w:w="1008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750</w:t>
            </w:r>
          </w:p>
        </w:tc>
        <w:tc>
          <w:tcPr>
            <w:tcW w:w="933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830</w:t>
            </w:r>
          </w:p>
        </w:tc>
        <w:tc>
          <w:tcPr>
            <w:tcW w:w="933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1000</w:t>
            </w:r>
          </w:p>
        </w:tc>
        <w:tc>
          <w:tcPr>
            <w:tcW w:w="933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1050</w:t>
            </w:r>
          </w:p>
        </w:tc>
        <w:tc>
          <w:tcPr>
            <w:tcW w:w="1066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1440</w:t>
            </w:r>
          </w:p>
        </w:tc>
        <w:tc>
          <w:tcPr>
            <w:tcW w:w="1066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1720</w:t>
            </w:r>
          </w:p>
        </w:tc>
        <w:tc>
          <w:tcPr>
            <w:tcW w:w="1069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2270</w:t>
            </w:r>
          </w:p>
        </w:tc>
      </w:tr>
      <w:tr w:rsidR="00F87987" w:rsidRPr="000B4757" w:rsidTr="00707C90">
        <w:trPr>
          <w:trHeight w:val="340"/>
        </w:trPr>
        <w:tc>
          <w:tcPr>
            <w:tcW w:w="960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tabs>
                <w:tab w:val="left" w:pos="260"/>
              </w:tabs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</w:t>
            </w:r>
            <w:proofErr w:type="spellStart"/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>A</w:t>
            </w:r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>naw</w:t>
            </w:r>
            <w:proofErr w:type="spellEnd"/>
          </w:p>
        </w:tc>
        <w:tc>
          <w:tcPr>
            <w:tcW w:w="1008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820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790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870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950</w:t>
            </w:r>
          </w:p>
        </w:tc>
        <w:tc>
          <w:tcPr>
            <w:tcW w:w="1066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1110</w:t>
            </w:r>
          </w:p>
        </w:tc>
        <w:tc>
          <w:tcPr>
            <w:tcW w:w="1066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1040</w:t>
            </w:r>
          </w:p>
        </w:tc>
        <w:tc>
          <w:tcPr>
            <w:tcW w:w="1069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1235</w:t>
            </w:r>
          </w:p>
        </w:tc>
      </w:tr>
      <w:tr w:rsidR="00F87987" w:rsidRPr="000B4757" w:rsidTr="00707C90">
        <w:trPr>
          <w:trHeight w:val="340"/>
        </w:trPr>
        <w:tc>
          <w:tcPr>
            <w:tcW w:w="960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tabs>
                <w:tab w:val="left" w:pos="260"/>
              </w:tabs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</w:t>
            </w:r>
            <w:proofErr w:type="spellStart"/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>B</w:t>
            </w:r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>naw</w:t>
            </w:r>
            <w:proofErr w:type="spellEnd"/>
          </w:p>
        </w:tc>
        <w:tc>
          <w:tcPr>
            <w:tcW w:w="1008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750</w:t>
            </w:r>
          </w:p>
        </w:tc>
        <w:tc>
          <w:tcPr>
            <w:tcW w:w="933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830</w:t>
            </w:r>
          </w:p>
        </w:tc>
        <w:tc>
          <w:tcPr>
            <w:tcW w:w="933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1000</w:t>
            </w:r>
          </w:p>
        </w:tc>
        <w:tc>
          <w:tcPr>
            <w:tcW w:w="933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1050</w:t>
            </w:r>
          </w:p>
        </w:tc>
        <w:tc>
          <w:tcPr>
            <w:tcW w:w="1066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1440</w:t>
            </w:r>
          </w:p>
        </w:tc>
        <w:tc>
          <w:tcPr>
            <w:tcW w:w="1066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1720</w:t>
            </w:r>
          </w:p>
        </w:tc>
        <w:tc>
          <w:tcPr>
            <w:tcW w:w="1069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2270</w:t>
            </w:r>
          </w:p>
        </w:tc>
      </w:tr>
      <w:tr w:rsidR="00F87987" w:rsidRPr="000B4757" w:rsidTr="00707C90">
        <w:trPr>
          <w:trHeight w:val="340"/>
        </w:trPr>
        <w:tc>
          <w:tcPr>
            <w:tcW w:w="960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tabs>
                <w:tab w:val="left" w:pos="260"/>
              </w:tabs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</w:t>
            </w:r>
            <w:proofErr w:type="spellStart"/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>A</w:t>
            </w:r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>wyw</w:t>
            </w:r>
            <w:proofErr w:type="spellEnd"/>
          </w:p>
        </w:tc>
        <w:tc>
          <w:tcPr>
            <w:tcW w:w="1008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550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710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800</w:t>
            </w:r>
          </w:p>
        </w:tc>
        <w:tc>
          <w:tcPr>
            <w:tcW w:w="933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1000</w:t>
            </w:r>
          </w:p>
        </w:tc>
        <w:tc>
          <w:tcPr>
            <w:tcW w:w="1066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920</w:t>
            </w:r>
          </w:p>
        </w:tc>
        <w:tc>
          <w:tcPr>
            <w:tcW w:w="1066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1060</w:t>
            </w:r>
          </w:p>
        </w:tc>
        <w:tc>
          <w:tcPr>
            <w:tcW w:w="1069" w:type="dxa"/>
            <w:shd w:val="clear" w:color="auto" w:fill="D2EAF1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1145</w:t>
            </w:r>
          </w:p>
        </w:tc>
      </w:tr>
      <w:tr w:rsidR="00F87987" w:rsidRPr="000B4757" w:rsidTr="00707C90">
        <w:trPr>
          <w:trHeight w:val="340"/>
        </w:trPr>
        <w:tc>
          <w:tcPr>
            <w:tcW w:w="960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tabs>
                <w:tab w:val="left" w:pos="260"/>
              </w:tabs>
              <w:rPr>
                <w:rFonts w:ascii="Calibri" w:hAnsi="Calibri"/>
                <w:b/>
                <w:bCs/>
                <w:color w:val="000000"/>
                <w:szCs w:val="24"/>
              </w:rPr>
            </w:pPr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 xml:space="preserve">   </w:t>
            </w:r>
            <w:proofErr w:type="spellStart"/>
            <w:r w:rsidRPr="00261587">
              <w:rPr>
                <w:rFonts w:ascii="Calibri" w:hAnsi="Calibri"/>
                <w:b/>
                <w:bCs/>
                <w:color w:val="000000"/>
                <w:szCs w:val="24"/>
              </w:rPr>
              <w:t>B</w:t>
            </w:r>
            <w:r w:rsidRPr="00261587">
              <w:rPr>
                <w:rFonts w:ascii="Calibri" w:hAnsi="Calibri"/>
                <w:b/>
                <w:bCs/>
                <w:color w:val="000000"/>
                <w:szCs w:val="24"/>
                <w:vertAlign w:val="subscript"/>
              </w:rPr>
              <w:t>wyw</w:t>
            </w:r>
            <w:proofErr w:type="spellEnd"/>
          </w:p>
        </w:tc>
        <w:tc>
          <w:tcPr>
            <w:tcW w:w="1008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750</w:t>
            </w:r>
          </w:p>
        </w:tc>
        <w:tc>
          <w:tcPr>
            <w:tcW w:w="933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830</w:t>
            </w:r>
          </w:p>
        </w:tc>
        <w:tc>
          <w:tcPr>
            <w:tcW w:w="933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1000</w:t>
            </w:r>
          </w:p>
        </w:tc>
        <w:tc>
          <w:tcPr>
            <w:tcW w:w="933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1050</w:t>
            </w:r>
          </w:p>
        </w:tc>
        <w:tc>
          <w:tcPr>
            <w:tcW w:w="1066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1440</w:t>
            </w:r>
          </w:p>
        </w:tc>
        <w:tc>
          <w:tcPr>
            <w:tcW w:w="1066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1720</w:t>
            </w:r>
          </w:p>
        </w:tc>
        <w:tc>
          <w:tcPr>
            <w:tcW w:w="1069" w:type="dxa"/>
            <w:shd w:val="clear" w:color="auto" w:fill="A5D5E2"/>
            <w:noWrap/>
            <w:vAlign w:val="center"/>
          </w:tcPr>
          <w:p w:rsidR="00F87987" w:rsidRPr="00261587" w:rsidRDefault="00F87987" w:rsidP="00707C90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261587">
              <w:rPr>
                <w:rFonts w:ascii="Calibri" w:hAnsi="Calibri"/>
                <w:color w:val="000000"/>
                <w:sz w:val="20"/>
              </w:rPr>
              <w:t>2270</w:t>
            </w:r>
          </w:p>
        </w:tc>
      </w:tr>
    </w:tbl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Pr="00BD6898" w:rsidRDefault="00F87987" w:rsidP="007B5E85">
      <w:pPr>
        <w:pStyle w:val="Tekstpodstawowy"/>
        <w:rPr>
          <w:rFonts w:ascii="Calibri" w:hAnsi="Calibri"/>
          <w:sz w:val="22"/>
          <w:szCs w:val="22"/>
        </w:rPr>
      </w:pPr>
      <w:r w:rsidRPr="00BD6898">
        <w:rPr>
          <w:rFonts w:ascii="Calibri" w:hAnsi="Calibri"/>
          <w:sz w:val="22"/>
          <w:szCs w:val="22"/>
        </w:rPr>
        <w:t xml:space="preserve">W związku z ciągłym udoskonalaniem produktu zastrzegamy sobie prawo zmian </w:t>
      </w:r>
      <w:r>
        <w:rPr>
          <w:rFonts w:ascii="Calibri" w:hAnsi="Calibri"/>
          <w:sz w:val="22"/>
          <w:szCs w:val="22"/>
        </w:rPr>
        <w:t>wymiarów centrali</w:t>
      </w:r>
    </w:p>
    <w:p w:rsidR="00F87987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Pr="007B5E85" w:rsidRDefault="00F87987" w:rsidP="007B5E85">
      <w:pPr>
        <w:pStyle w:val="Tekstpodstawowy"/>
        <w:rPr>
          <w:rFonts w:ascii="Calibri" w:hAnsi="Calibri"/>
          <w:sz w:val="22"/>
          <w:szCs w:val="22"/>
        </w:rPr>
      </w:pPr>
    </w:p>
    <w:p w:rsidR="00F87987" w:rsidRPr="00003FCE" w:rsidRDefault="00F87987" w:rsidP="00003FCE">
      <w:pPr>
        <w:pStyle w:val="Nagwek1"/>
        <w:numPr>
          <w:ilvl w:val="0"/>
          <w:numId w:val="29"/>
        </w:numPr>
      </w:pPr>
      <w:bookmarkStart w:id="20" w:name="_Toc268206902"/>
      <w:r w:rsidRPr="00003FCE">
        <w:lastRenderedPageBreak/>
        <w:t>DOSTAWA, TRANSPORT, PRZECHOWYWANIE</w:t>
      </w:r>
      <w:bookmarkEnd w:id="14"/>
      <w:bookmarkEnd w:id="15"/>
      <w:bookmarkEnd w:id="16"/>
      <w:bookmarkEnd w:id="17"/>
      <w:bookmarkEnd w:id="20"/>
    </w:p>
    <w:p w:rsidR="00F87987" w:rsidRDefault="00F87987" w:rsidP="005F7136">
      <w:pPr>
        <w:pStyle w:val="Tekstpodstawowy"/>
        <w:keepNext/>
        <w:rPr>
          <w:rFonts w:ascii="Calibri" w:hAnsi="Calibri"/>
          <w:sz w:val="22"/>
          <w:szCs w:val="22"/>
        </w:rPr>
      </w:pPr>
    </w:p>
    <w:p w:rsidR="00F87987" w:rsidRPr="000D57C6" w:rsidRDefault="00F87987" w:rsidP="000D57C6">
      <w:pPr>
        <w:pStyle w:val="Tekstpodstawowy"/>
        <w:rPr>
          <w:rFonts w:ascii="Calibri" w:hAnsi="Calibri"/>
          <w:sz w:val="22"/>
          <w:szCs w:val="22"/>
        </w:rPr>
      </w:pPr>
      <w:r w:rsidRPr="000D57C6">
        <w:rPr>
          <w:rFonts w:ascii="Calibri" w:hAnsi="Calibri"/>
          <w:sz w:val="22"/>
          <w:szCs w:val="22"/>
        </w:rPr>
        <w:t>Centrale na miejsce montażu dostarczane są w postaci dwóch lub trzech części,</w:t>
      </w:r>
      <w:r>
        <w:rPr>
          <w:rFonts w:ascii="Calibri" w:hAnsi="Calibri"/>
          <w:sz w:val="22"/>
          <w:szCs w:val="22"/>
        </w:rPr>
        <w:t xml:space="preserve"> zależnie od wielkości (do wielkości </w:t>
      </w:r>
      <w:r w:rsidRPr="00E651D1">
        <w:rPr>
          <w:rFonts w:ascii="Calibri" w:hAnsi="Calibri"/>
          <w:b/>
          <w:i/>
          <w:sz w:val="22"/>
          <w:szCs w:val="22"/>
        </w:rPr>
        <w:t xml:space="preserve">NOTOS </w:t>
      </w:r>
      <w:r>
        <w:rPr>
          <w:rFonts w:ascii="Calibri" w:hAnsi="Calibri"/>
          <w:b/>
          <w:i/>
          <w:sz w:val="22"/>
          <w:szCs w:val="22"/>
        </w:rPr>
        <w:t>3200</w:t>
      </w:r>
      <w:r w:rsidRPr="00E651D1">
        <w:rPr>
          <w:rFonts w:ascii="Calibri" w:hAnsi="Calibri"/>
          <w:b/>
          <w:i/>
          <w:sz w:val="22"/>
          <w:szCs w:val="22"/>
        </w:rPr>
        <w:t>-2</w:t>
      </w:r>
      <w:r>
        <w:rPr>
          <w:rFonts w:ascii="Calibri" w:hAnsi="Calibri"/>
          <w:sz w:val="22"/>
          <w:szCs w:val="22"/>
        </w:rPr>
        <w:t xml:space="preserve">.centrala dzielona jest na 2 części, powyżej na 3 części). </w:t>
      </w:r>
    </w:p>
    <w:p w:rsidR="00F87987" w:rsidRPr="000D57C6" w:rsidRDefault="00F87987" w:rsidP="000D57C6">
      <w:pPr>
        <w:pStyle w:val="Tekstpodstawowy"/>
        <w:rPr>
          <w:rFonts w:ascii="Calibri" w:hAnsi="Calibri"/>
          <w:sz w:val="22"/>
          <w:szCs w:val="22"/>
        </w:rPr>
      </w:pPr>
      <w:r w:rsidRPr="000D57C6">
        <w:rPr>
          <w:rFonts w:ascii="Calibri" w:hAnsi="Calibri"/>
          <w:sz w:val="22"/>
          <w:szCs w:val="22"/>
        </w:rPr>
        <w:t xml:space="preserve">Urządzenia zabezpieczone są na czas transportu folią. Rozładowanie ze środka transportu i transport na placu budowy powinien odbywać się ręcznie, za pomocą wózka paletowego lub przy pomocy wózka widłowego. Podczas transportu bloków central należy zwrócić szczególną uwagę na ich łagodne podnoszenie i opuszczanie. Nie dopuszcza się transportu i składowania central, stawiając je na jednej z bocznych ścian obudowy. Może to spowodować uszkodzenie </w:t>
      </w:r>
      <w:r>
        <w:rPr>
          <w:rFonts w:ascii="Calibri" w:hAnsi="Calibri"/>
          <w:sz w:val="22"/>
          <w:szCs w:val="22"/>
        </w:rPr>
        <w:t>komponentów wewnętrznych urządzenia</w:t>
      </w:r>
      <w:r w:rsidRPr="000D57C6">
        <w:rPr>
          <w:rFonts w:ascii="Calibri" w:hAnsi="Calibri"/>
          <w:sz w:val="22"/>
          <w:szCs w:val="22"/>
        </w:rPr>
        <w:t xml:space="preserve">. </w:t>
      </w:r>
    </w:p>
    <w:p w:rsidR="00F87987" w:rsidRPr="000D57C6" w:rsidRDefault="00F87987" w:rsidP="000D57C6">
      <w:pPr>
        <w:pStyle w:val="Tekstpodstawowy"/>
        <w:rPr>
          <w:rFonts w:ascii="Calibri" w:hAnsi="Calibri"/>
          <w:sz w:val="22"/>
          <w:szCs w:val="22"/>
        </w:rPr>
      </w:pPr>
      <w:r w:rsidRPr="000D57C6">
        <w:rPr>
          <w:rFonts w:ascii="Calibri" w:hAnsi="Calibri"/>
          <w:sz w:val="22"/>
          <w:szCs w:val="22"/>
        </w:rPr>
        <w:t>Bezpośrednio po otrzymaniu urządzeń należy sprawdzić stan opakowania oraz kompletność dostawy na podstawie załączonych specyfikacji  i listów przewozowych.</w:t>
      </w:r>
    </w:p>
    <w:p w:rsidR="00F87987" w:rsidRPr="000D57C6" w:rsidRDefault="00F87987" w:rsidP="000D57C6">
      <w:pPr>
        <w:pStyle w:val="Tekstpodstawowy"/>
        <w:rPr>
          <w:rFonts w:ascii="Calibri" w:hAnsi="Calibri"/>
          <w:sz w:val="22"/>
          <w:szCs w:val="22"/>
        </w:rPr>
      </w:pPr>
      <w:r w:rsidRPr="000D57C6">
        <w:rPr>
          <w:rFonts w:ascii="Calibri" w:hAnsi="Calibri"/>
          <w:sz w:val="22"/>
          <w:szCs w:val="22"/>
        </w:rPr>
        <w:t>Wszystkie uszkodzenia wynikłe z niewłaściwego sposobu transportowania i składowania nie są objęte gwarancją i roszczenia z tego tytułu należy kierować do spedytora.</w:t>
      </w:r>
    </w:p>
    <w:p w:rsidR="00F87987" w:rsidRPr="000D57C6" w:rsidRDefault="00F87987" w:rsidP="000D57C6">
      <w:pPr>
        <w:pStyle w:val="Tekstpodstawowy"/>
        <w:rPr>
          <w:rFonts w:ascii="Calibri" w:hAnsi="Calibri"/>
          <w:sz w:val="22"/>
          <w:szCs w:val="22"/>
        </w:rPr>
      </w:pPr>
      <w:r w:rsidRPr="000D57C6">
        <w:rPr>
          <w:rFonts w:ascii="Calibri" w:hAnsi="Calibri"/>
          <w:sz w:val="22"/>
          <w:szCs w:val="22"/>
        </w:rPr>
        <w:t>Urządzenia należy składować w pomieszczeniach o maksymalnej wilgotności względnej powietrza nie przekraczającej 80% i temperaturze otoczenia w granicach od -20</w:t>
      </w:r>
      <w:r w:rsidRPr="000D57C6">
        <w:rPr>
          <w:rFonts w:ascii="Calibri" w:hAnsi="Calibri"/>
          <w:sz w:val="22"/>
          <w:szCs w:val="22"/>
          <w:vertAlign w:val="superscript"/>
        </w:rPr>
        <w:t>o</w:t>
      </w:r>
      <w:r w:rsidRPr="000D57C6">
        <w:rPr>
          <w:rFonts w:ascii="Calibri" w:hAnsi="Calibri"/>
          <w:sz w:val="22"/>
          <w:szCs w:val="22"/>
        </w:rPr>
        <w:t>C do +35</w:t>
      </w:r>
      <w:r w:rsidRPr="000D57C6">
        <w:rPr>
          <w:rFonts w:ascii="Calibri" w:hAnsi="Calibri"/>
          <w:sz w:val="22"/>
          <w:szCs w:val="22"/>
          <w:vertAlign w:val="superscript"/>
        </w:rPr>
        <w:t>o</w:t>
      </w:r>
      <w:r w:rsidRPr="000D57C6">
        <w:rPr>
          <w:rFonts w:ascii="Calibri" w:hAnsi="Calibri"/>
          <w:sz w:val="22"/>
          <w:szCs w:val="22"/>
        </w:rPr>
        <w:t>C.</w:t>
      </w:r>
    </w:p>
    <w:p w:rsidR="00F87987" w:rsidRDefault="00F87987" w:rsidP="000D57C6">
      <w:pPr>
        <w:pStyle w:val="Tekstpodstawowy"/>
        <w:rPr>
          <w:rFonts w:ascii="Calibri" w:hAnsi="Calibri"/>
          <w:sz w:val="22"/>
          <w:szCs w:val="22"/>
        </w:rPr>
      </w:pPr>
      <w:r w:rsidRPr="000D57C6">
        <w:rPr>
          <w:rFonts w:ascii="Calibri" w:hAnsi="Calibri"/>
          <w:sz w:val="22"/>
          <w:szCs w:val="22"/>
        </w:rPr>
        <w:t>Do urządzeń</w:t>
      </w:r>
      <w:r>
        <w:rPr>
          <w:rFonts w:ascii="Calibri" w:hAnsi="Calibri"/>
          <w:sz w:val="22"/>
          <w:szCs w:val="22"/>
        </w:rPr>
        <w:t xml:space="preserve"> w miejscu ich składowania</w:t>
      </w:r>
      <w:r w:rsidRPr="000D57C6">
        <w:rPr>
          <w:rFonts w:ascii="Calibri" w:hAnsi="Calibri"/>
          <w:sz w:val="22"/>
          <w:szCs w:val="22"/>
        </w:rPr>
        <w:t xml:space="preserve"> nie powinny mieć dostępu pyły, gazy i pary żrące oraz substancje chemiczne działające korodująco na elementy konstrukcji i wyposażenia central.</w:t>
      </w:r>
    </w:p>
    <w:p w:rsidR="00F87987" w:rsidRDefault="00F87987" w:rsidP="000D57C6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0D57C6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0D57C6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003FCE">
      <w:pPr>
        <w:pStyle w:val="Nagwek1"/>
        <w:numPr>
          <w:ilvl w:val="0"/>
          <w:numId w:val="29"/>
        </w:numPr>
      </w:pPr>
      <w:bookmarkStart w:id="21" w:name="_Toc90658321"/>
      <w:bookmarkStart w:id="22" w:name="_Toc235382273"/>
      <w:bookmarkStart w:id="23" w:name="_Toc235382699"/>
      <w:bookmarkStart w:id="24" w:name="_Toc235466824"/>
      <w:bookmarkStart w:id="25" w:name="_Toc268206903"/>
      <w:r>
        <w:t>MONTAŻ</w:t>
      </w:r>
      <w:bookmarkEnd w:id="21"/>
      <w:bookmarkEnd w:id="22"/>
      <w:bookmarkEnd w:id="23"/>
      <w:bookmarkEnd w:id="24"/>
      <w:bookmarkEnd w:id="25"/>
    </w:p>
    <w:p w:rsidR="00F87987" w:rsidRPr="0018118A" w:rsidRDefault="00F87987" w:rsidP="0018118A">
      <w:pPr>
        <w:pStyle w:val="Tekstpodstawowy"/>
        <w:rPr>
          <w:rFonts w:ascii="Calibri" w:hAnsi="Calibri"/>
          <w:sz w:val="22"/>
          <w:szCs w:val="22"/>
        </w:rPr>
      </w:pPr>
    </w:p>
    <w:p w:rsidR="00F87987" w:rsidRPr="0018118A" w:rsidRDefault="00F87987" w:rsidP="0018118A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 ustawienia centrali wymagane jest</w:t>
      </w:r>
      <w:r w:rsidRPr="0018118A">
        <w:rPr>
          <w:rFonts w:ascii="Calibri" w:hAnsi="Calibri"/>
          <w:sz w:val="22"/>
          <w:szCs w:val="22"/>
        </w:rPr>
        <w:t xml:space="preserve"> stabiln</w:t>
      </w:r>
      <w:r>
        <w:rPr>
          <w:rFonts w:ascii="Calibri" w:hAnsi="Calibri"/>
          <w:sz w:val="22"/>
          <w:szCs w:val="22"/>
        </w:rPr>
        <w:t>e</w:t>
      </w:r>
      <w:r w:rsidRPr="0018118A">
        <w:rPr>
          <w:rFonts w:ascii="Calibri" w:hAnsi="Calibri"/>
          <w:sz w:val="22"/>
          <w:szCs w:val="22"/>
        </w:rPr>
        <w:t>, wypoziomowan</w:t>
      </w:r>
      <w:r>
        <w:rPr>
          <w:rFonts w:ascii="Calibri" w:hAnsi="Calibri"/>
          <w:sz w:val="22"/>
          <w:szCs w:val="22"/>
        </w:rPr>
        <w:t>e podłoże</w:t>
      </w:r>
      <w:r w:rsidRPr="0018118A">
        <w:rPr>
          <w:rFonts w:ascii="Calibri" w:hAnsi="Calibri"/>
          <w:sz w:val="22"/>
          <w:szCs w:val="22"/>
        </w:rPr>
        <w:t xml:space="preserve">. </w:t>
      </w:r>
      <w:r w:rsidRPr="00E651D1">
        <w:rPr>
          <w:rFonts w:ascii="Calibri" w:hAnsi="Calibri"/>
          <w:sz w:val="22"/>
          <w:szCs w:val="22"/>
        </w:rPr>
        <w:t>Łączenie ze sobą poszczególnych części</w:t>
      </w:r>
      <w:r>
        <w:rPr>
          <w:rFonts w:ascii="Calibri" w:hAnsi="Calibri"/>
          <w:sz w:val="22"/>
          <w:szCs w:val="22"/>
        </w:rPr>
        <w:t xml:space="preserve"> centrali</w:t>
      </w:r>
      <w:r w:rsidRPr="00E651D1">
        <w:rPr>
          <w:rFonts w:ascii="Calibri" w:hAnsi="Calibri"/>
          <w:sz w:val="22"/>
          <w:szCs w:val="22"/>
        </w:rPr>
        <w:t xml:space="preserve"> odbywa się</w:t>
      </w:r>
      <w:r>
        <w:rPr>
          <w:rFonts w:ascii="Calibri" w:hAnsi="Calibri"/>
          <w:sz w:val="22"/>
          <w:szCs w:val="22"/>
        </w:rPr>
        <w:t>,</w:t>
      </w:r>
      <w:r w:rsidRPr="00E651D1">
        <w:rPr>
          <w:rFonts w:ascii="Calibri" w:hAnsi="Calibri"/>
          <w:sz w:val="22"/>
          <w:szCs w:val="22"/>
        </w:rPr>
        <w:t xml:space="preserve"> </w:t>
      </w:r>
      <w:r w:rsidRPr="0018118A">
        <w:rPr>
          <w:rFonts w:ascii="Calibri" w:hAnsi="Calibri"/>
          <w:sz w:val="22"/>
          <w:szCs w:val="22"/>
        </w:rPr>
        <w:t>za pomocą specjalnych śrub</w:t>
      </w:r>
      <w:r>
        <w:rPr>
          <w:rFonts w:ascii="Calibri" w:hAnsi="Calibri"/>
          <w:sz w:val="22"/>
          <w:szCs w:val="22"/>
        </w:rPr>
        <w:t>,</w:t>
      </w:r>
      <w:r w:rsidRPr="00E651D1">
        <w:rPr>
          <w:rFonts w:ascii="Calibri" w:hAnsi="Calibri"/>
          <w:sz w:val="22"/>
          <w:szCs w:val="22"/>
        </w:rPr>
        <w:t xml:space="preserve"> po ich ustawieniu i wypoziomowaniu w miejscu przeznaczenia. </w:t>
      </w:r>
      <w:r w:rsidRPr="0018118A">
        <w:rPr>
          <w:rFonts w:ascii="Calibri" w:hAnsi="Calibri"/>
          <w:sz w:val="22"/>
          <w:szCs w:val="22"/>
        </w:rPr>
        <w:t xml:space="preserve">Należy pamiętać o zastosowaniu odpowiednich uszczelek w miejscach połączenia ze sobą </w:t>
      </w:r>
      <w:r>
        <w:rPr>
          <w:rFonts w:ascii="Calibri" w:hAnsi="Calibri"/>
          <w:sz w:val="22"/>
          <w:szCs w:val="22"/>
        </w:rPr>
        <w:t>modułów</w:t>
      </w:r>
      <w:r w:rsidRPr="0018118A">
        <w:rPr>
          <w:rFonts w:ascii="Calibri" w:hAnsi="Calibri"/>
          <w:sz w:val="22"/>
          <w:szCs w:val="22"/>
        </w:rPr>
        <w:t xml:space="preserve"> centrali. </w:t>
      </w:r>
      <w:r>
        <w:rPr>
          <w:rFonts w:ascii="Calibri" w:hAnsi="Calibri"/>
          <w:sz w:val="22"/>
          <w:szCs w:val="22"/>
        </w:rPr>
        <w:t>Po zmontowaniu centrali wymagane jest</w:t>
      </w:r>
      <w:r w:rsidRPr="0018118A">
        <w:rPr>
          <w:rFonts w:ascii="Calibri" w:hAnsi="Calibri"/>
          <w:sz w:val="22"/>
          <w:szCs w:val="22"/>
        </w:rPr>
        <w:t xml:space="preserve"> uzupełnienie połączeń elektrycznych pomiędzy </w:t>
      </w:r>
      <w:r>
        <w:rPr>
          <w:rFonts w:ascii="Calibri" w:hAnsi="Calibri"/>
          <w:sz w:val="22"/>
          <w:szCs w:val="22"/>
        </w:rPr>
        <w:t>modułami</w:t>
      </w:r>
      <w:r w:rsidRPr="0018118A">
        <w:rPr>
          <w:rFonts w:ascii="Calibri" w:hAnsi="Calibri"/>
          <w:sz w:val="22"/>
          <w:szCs w:val="22"/>
        </w:rPr>
        <w:t xml:space="preserve"> centrali. Czynności te powinny być wykonane przez specjalistyczny serwis. </w:t>
      </w:r>
    </w:p>
    <w:p w:rsidR="00F87987" w:rsidRPr="0018118A" w:rsidRDefault="00F87987" w:rsidP="0018118A">
      <w:pPr>
        <w:pStyle w:val="Tekstpodstawowy"/>
        <w:rPr>
          <w:rFonts w:ascii="Calibri" w:hAnsi="Calibri"/>
          <w:sz w:val="22"/>
          <w:szCs w:val="22"/>
        </w:rPr>
      </w:pPr>
    </w:p>
    <w:p w:rsidR="00F87987" w:rsidRPr="0018118A" w:rsidRDefault="00F87987" w:rsidP="0018118A">
      <w:pPr>
        <w:pStyle w:val="Tekstpodstawowy"/>
        <w:rPr>
          <w:rFonts w:ascii="Calibri" w:hAnsi="Calibri"/>
          <w:sz w:val="22"/>
          <w:szCs w:val="22"/>
        </w:rPr>
      </w:pPr>
      <w:r w:rsidRPr="0018118A">
        <w:rPr>
          <w:rFonts w:ascii="Calibri" w:hAnsi="Calibri"/>
          <w:sz w:val="22"/>
          <w:szCs w:val="22"/>
        </w:rPr>
        <w:t>Centrale powinny być zainstalowane w sposób umożliwiający podłączenie</w:t>
      </w:r>
      <w:r>
        <w:rPr>
          <w:rFonts w:ascii="Calibri" w:hAnsi="Calibri"/>
          <w:sz w:val="22"/>
          <w:szCs w:val="22"/>
        </w:rPr>
        <w:t xml:space="preserve"> do nich</w:t>
      </w:r>
      <w:r w:rsidRPr="0018118A">
        <w:rPr>
          <w:rFonts w:ascii="Calibri" w:hAnsi="Calibri"/>
          <w:sz w:val="22"/>
          <w:szCs w:val="22"/>
        </w:rPr>
        <w:t xml:space="preserve"> instalacji (kanał</w:t>
      </w:r>
      <w:r>
        <w:rPr>
          <w:rFonts w:ascii="Calibri" w:hAnsi="Calibri"/>
          <w:sz w:val="22"/>
          <w:szCs w:val="22"/>
        </w:rPr>
        <w:t>ów</w:t>
      </w:r>
      <w:r w:rsidRPr="0018118A">
        <w:rPr>
          <w:rFonts w:ascii="Calibri" w:hAnsi="Calibri"/>
          <w:sz w:val="22"/>
          <w:szCs w:val="22"/>
        </w:rPr>
        <w:t xml:space="preserve"> wentylacyjn</w:t>
      </w:r>
      <w:r>
        <w:rPr>
          <w:rFonts w:ascii="Calibri" w:hAnsi="Calibri"/>
          <w:sz w:val="22"/>
          <w:szCs w:val="22"/>
        </w:rPr>
        <w:t>ych, rurociągów</w:t>
      </w:r>
      <w:r w:rsidRPr="0018118A">
        <w:rPr>
          <w:rFonts w:ascii="Calibri" w:hAnsi="Calibri"/>
          <w:sz w:val="22"/>
          <w:szCs w:val="22"/>
        </w:rPr>
        <w:t xml:space="preserve"> </w:t>
      </w:r>
      <w:proofErr w:type="spellStart"/>
      <w:r w:rsidRPr="0018118A">
        <w:rPr>
          <w:rFonts w:ascii="Calibri" w:hAnsi="Calibri"/>
          <w:sz w:val="22"/>
          <w:szCs w:val="22"/>
        </w:rPr>
        <w:t>c.t</w:t>
      </w:r>
      <w:proofErr w:type="spellEnd"/>
      <w:r w:rsidRPr="0018118A">
        <w:rPr>
          <w:rFonts w:ascii="Calibri" w:hAnsi="Calibri"/>
          <w:sz w:val="22"/>
          <w:szCs w:val="22"/>
        </w:rPr>
        <w:t xml:space="preserve">. i odpływu kondensatu, </w:t>
      </w:r>
      <w:r>
        <w:rPr>
          <w:rFonts w:ascii="Calibri" w:hAnsi="Calibri"/>
          <w:sz w:val="22"/>
          <w:szCs w:val="22"/>
        </w:rPr>
        <w:t>okablowania zewnętrznego</w:t>
      </w:r>
      <w:r w:rsidRPr="0018118A">
        <w:rPr>
          <w:rFonts w:ascii="Calibri" w:hAnsi="Calibri"/>
          <w:sz w:val="22"/>
          <w:szCs w:val="22"/>
        </w:rPr>
        <w:t xml:space="preserve">) nie powodujących kolizji ze ściankami inspekcyjnymi. </w:t>
      </w:r>
    </w:p>
    <w:p w:rsidR="00F87987" w:rsidRPr="0018118A" w:rsidRDefault="00F87987" w:rsidP="0018118A">
      <w:pPr>
        <w:pStyle w:val="Tekstpodstawowy"/>
        <w:rPr>
          <w:rFonts w:ascii="Calibri" w:hAnsi="Calibri"/>
          <w:sz w:val="22"/>
          <w:szCs w:val="22"/>
        </w:rPr>
      </w:pPr>
      <w:r w:rsidRPr="0018118A">
        <w:rPr>
          <w:rFonts w:ascii="Calibri" w:hAnsi="Calibri"/>
          <w:sz w:val="22"/>
          <w:szCs w:val="22"/>
        </w:rPr>
        <w:t>Dla prowadzenia sprawnego montażu central, ich eksploatacji, serwisu oraz ewentualnej wymiany elementów lub podzespołów konieczne jest zachowanie niezbędnych odległości między centralą od strony serwisowej a stałymi elementami zabudowy pomieszczenia (ściany, słupy nośne, podciągi, itp.). Wspomniana wyżej odległość nie może być mniejsza niż szerokość centrali. Należy również uwzględnić przestrzeń wynikającą z zewnętrznych wymiarów szafy zasilającej centralę oraz elementów armatury zasilającej nagrzewnicę.</w:t>
      </w:r>
      <w:r>
        <w:rPr>
          <w:rFonts w:ascii="Calibri" w:hAnsi="Calibri"/>
          <w:sz w:val="22"/>
          <w:szCs w:val="22"/>
        </w:rPr>
        <w:t xml:space="preserve"> </w:t>
      </w:r>
    </w:p>
    <w:p w:rsidR="00F87987" w:rsidRPr="000D57C6" w:rsidRDefault="00F87987" w:rsidP="000D57C6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194FC9">
      <w:pPr>
        <w:pStyle w:val="Tekstpodstawowy"/>
        <w:rPr>
          <w:rFonts w:ascii="Calibri" w:hAnsi="Calibri"/>
          <w:sz w:val="22"/>
          <w:szCs w:val="22"/>
        </w:rPr>
      </w:pPr>
    </w:p>
    <w:p w:rsidR="00F87987" w:rsidRPr="00005C45" w:rsidRDefault="00F87987" w:rsidP="00005C45">
      <w:pPr>
        <w:pStyle w:val="Nagwek2"/>
        <w:numPr>
          <w:ilvl w:val="1"/>
          <w:numId w:val="30"/>
        </w:numPr>
      </w:pPr>
      <w:bookmarkStart w:id="26" w:name="_Toc90658322"/>
      <w:bookmarkStart w:id="27" w:name="_Toc235382274"/>
      <w:bookmarkStart w:id="28" w:name="_Toc235382700"/>
      <w:bookmarkStart w:id="29" w:name="_Toc235466825"/>
      <w:bookmarkStart w:id="30" w:name="_Toc268206904"/>
      <w:r w:rsidRPr="00005C45">
        <w:t>Podłączenie przewodów wentylacyjnych</w:t>
      </w:r>
      <w:bookmarkEnd w:id="26"/>
      <w:bookmarkEnd w:id="27"/>
      <w:bookmarkEnd w:id="28"/>
      <w:bookmarkEnd w:id="29"/>
      <w:bookmarkEnd w:id="30"/>
    </w:p>
    <w:p w:rsidR="00F87987" w:rsidRPr="00005C45" w:rsidRDefault="00F87987" w:rsidP="00005C45">
      <w:pPr>
        <w:pStyle w:val="Tekstpodstawowy"/>
        <w:rPr>
          <w:rFonts w:ascii="Calibri" w:hAnsi="Calibri"/>
          <w:sz w:val="22"/>
          <w:szCs w:val="22"/>
        </w:rPr>
      </w:pPr>
    </w:p>
    <w:p w:rsidR="00F87987" w:rsidRPr="00005C45" w:rsidRDefault="00F87987" w:rsidP="00005C45">
      <w:pPr>
        <w:pStyle w:val="Tekstpodstawowy"/>
        <w:rPr>
          <w:rFonts w:ascii="Calibri" w:hAnsi="Calibri"/>
          <w:sz w:val="22"/>
          <w:szCs w:val="22"/>
        </w:rPr>
      </w:pPr>
      <w:r w:rsidRPr="00005C45">
        <w:rPr>
          <w:rFonts w:ascii="Calibri" w:hAnsi="Calibri"/>
          <w:sz w:val="22"/>
          <w:szCs w:val="22"/>
        </w:rPr>
        <w:t xml:space="preserve">Przewody wentylacyjne należy łączyć z centralą za pośrednictwem połączeń elastycznych, które dostarczane są łącznie z centralą. Zapobiegają one przenoszeniu się drgań i eliminują niewielkie odchyłki współosiowości kanału i okna wylotowego centrali. Połączenia elastyczne zakończone są kołnierzami uzbrojonymi w uszczelkę. Kołnierze połączeń i kanałów wentylacyjnych należy skręcić za pomocą śrub. Prawidłowe funkcjonowanie połączenia elastycznego jest zapewnione po rozciągnięciu rękawa na długość ok. 110 </w:t>
      </w:r>
      <w:proofErr w:type="spellStart"/>
      <w:r w:rsidRPr="00005C45">
        <w:rPr>
          <w:rFonts w:ascii="Calibri" w:hAnsi="Calibri"/>
          <w:sz w:val="22"/>
          <w:szCs w:val="22"/>
        </w:rPr>
        <w:t>mm</w:t>
      </w:r>
      <w:proofErr w:type="spellEnd"/>
      <w:r w:rsidRPr="00005C45">
        <w:rPr>
          <w:rFonts w:ascii="Calibri" w:hAnsi="Calibri"/>
          <w:sz w:val="22"/>
          <w:szCs w:val="22"/>
        </w:rPr>
        <w:t xml:space="preserve">. Każde z połączeń wyposażone jest w przewody uziemiające, łączące masę obudowy centrali z masą sieci wentylacyjnej. Kanały podłączone do centrali muszą być podparte lub podwieszone na własnych elementach wsporczych. </w:t>
      </w:r>
    </w:p>
    <w:p w:rsidR="00F87987" w:rsidRDefault="00F87987" w:rsidP="00194FC9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F194F">
      <w:pPr>
        <w:ind w:firstLine="567"/>
      </w:pPr>
    </w:p>
    <w:p w:rsidR="00F87987" w:rsidRDefault="00F87987" w:rsidP="007F194F">
      <w:pPr>
        <w:pStyle w:val="Nagwek2"/>
        <w:numPr>
          <w:ilvl w:val="1"/>
          <w:numId w:val="30"/>
        </w:numPr>
        <w:tabs>
          <w:tab w:val="clear" w:pos="576"/>
          <w:tab w:val="num" w:pos="792"/>
        </w:tabs>
      </w:pPr>
      <w:bookmarkStart w:id="31" w:name="_Toc90658323"/>
      <w:bookmarkStart w:id="32" w:name="_Toc235382275"/>
      <w:bookmarkStart w:id="33" w:name="_Toc235382701"/>
      <w:bookmarkStart w:id="34" w:name="_Toc235466826"/>
      <w:bookmarkStart w:id="35" w:name="_Toc268206905"/>
      <w:r>
        <w:t>Podłączenie nagrzewnic</w:t>
      </w:r>
      <w:bookmarkEnd w:id="31"/>
      <w:bookmarkEnd w:id="32"/>
      <w:bookmarkEnd w:id="33"/>
      <w:bookmarkEnd w:id="34"/>
      <w:bookmarkEnd w:id="35"/>
    </w:p>
    <w:p w:rsidR="00F87987" w:rsidRDefault="00F87987" w:rsidP="007F194F">
      <w:pPr>
        <w:ind w:firstLine="567"/>
      </w:pPr>
    </w:p>
    <w:p w:rsidR="00F87987" w:rsidRPr="007F194F" w:rsidRDefault="00F87987" w:rsidP="007F194F">
      <w:pPr>
        <w:pStyle w:val="Tekstpodstawowy"/>
        <w:rPr>
          <w:rFonts w:ascii="Calibri" w:hAnsi="Calibri"/>
          <w:sz w:val="22"/>
          <w:szCs w:val="22"/>
        </w:rPr>
      </w:pPr>
      <w:r w:rsidRPr="007F194F">
        <w:rPr>
          <w:rFonts w:ascii="Calibri" w:hAnsi="Calibri"/>
          <w:sz w:val="22"/>
          <w:szCs w:val="22"/>
        </w:rPr>
        <w:t xml:space="preserve">Nagrzewnicę wodną należy podłączyć do instalacji </w:t>
      </w:r>
      <w:proofErr w:type="spellStart"/>
      <w:r w:rsidRPr="007F194F">
        <w:rPr>
          <w:rFonts w:ascii="Calibri" w:hAnsi="Calibri"/>
          <w:sz w:val="22"/>
          <w:szCs w:val="22"/>
        </w:rPr>
        <w:t>c.t</w:t>
      </w:r>
      <w:proofErr w:type="spellEnd"/>
      <w:r w:rsidRPr="007F194F">
        <w:rPr>
          <w:rFonts w:ascii="Calibri" w:hAnsi="Calibri"/>
          <w:sz w:val="22"/>
          <w:szCs w:val="22"/>
        </w:rPr>
        <w:t>. w sposób zabezpieczający przed występowaniem naprężeń mogących spowodować uszkodzenia mechaniczne lub nieszczelności. W zależności od warunków lokalnych należy zastosować kompensacje w układzie rurociągów na zasilaniu i powrocie w celu zniwelowania rozszerzalności wzdłużnej rurociągów. W trakcie montażu instalacji zasilającej do wymienników posiadających przyłącze gwintowane, króciec przyłączeniowy wymiennika należy kontrować dodatkowym kluczem. Zastosowany sposób podłączeń wymienników z instalacją zasilającą powinien umożliwić łatwy demontaż rurociągów w celu bezkolizyjnego wyjęcia wymiennika z centrali, w trakcie prowadzenia prac konserwacyjnych i naprawczych.</w:t>
      </w:r>
    </w:p>
    <w:p w:rsidR="00F87987" w:rsidRPr="007F194F" w:rsidRDefault="00F87987" w:rsidP="007F194F">
      <w:pPr>
        <w:pStyle w:val="Tekstpodstawowy"/>
        <w:rPr>
          <w:rFonts w:ascii="Calibri" w:hAnsi="Calibri"/>
          <w:sz w:val="22"/>
          <w:szCs w:val="22"/>
        </w:rPr>
      </w:pPr>
      <w:r w:rsidRPr="007F194F">
        <w:rPr>
          <w:rFonts w:ascii="Calibri" w:hAnsi="Calibri"/>
          <w:sz w:val="22"/>
          <w:szCs w:val="22"/>
        </w:rPr>
        <w:t xml:space="preserve">Króćce zasilające i powrotne wymienników powinny być podłączone w taki sposób aby wymiennik pracował w układzie przeciwprądowym. Praca w układzie współprądowym powoduje obniżenie średniej różnicy temperatur, a co za tym idzie - wydajności wymiennika ( nawet </w:t>
      </w:r>
      <w:r>
        <w:rPr>
          <w:rFonts w:ascii="Calibri" w:hAnsi="Calibri"/>
          <w:sz w:val="22"/>
          <w:szCs w:val="22"/>
        </w:rPr>
        <w:t>powyżej</w:t>
      </w:r>
      <w:r w:rsidRPr="007F194F">
        <w:rPr>
          <w:rFonts w:ascii="Calibri" w:hAnsi="Calibri"/>
          <w:sz w:val="22"/>
          <w:szCs w:val="22"/>
        </w:rPr>
        <w:t xml:space="preserve"> 10%).</w:t>
      </w:r>
    </w:p>
    <w:p w:rsidR="00F87987" w:rsidRPr="007F194F" w:rsidRDefault="00F87987" w:rsidP="007F194F">
      <w:pPr>
        <w:pStyle w:val="Tekstpodstawowy"/>
        <w:rPr>
          <w:rFonts w:ascii="Calibri" w:hAnsi="Calibri"/>
          <w:sz w:val="22"/>
          <w:szCs w:val="22"/>
        </w:rPr>
      </w:pPr>
      <w:r w:rsidRPr="007F194F">
        <w:rPr>
          <w:rFonts w:ascii="Calibri" w:hAnsi="Calibri"/>
          <w:sz w:val="22"/>
          <w:szCs w:val="22"/>
        </w:rPr>
        <w:t xml:space="preserve">Instalacja </w:t>
      </w:r>
      <w:proofErr w:type="spellStart"/>
      <w:r w:rsidRPr="007F194F">
        <w:rPr>
          <w:rFonts w:ascii="Calibri" w:hAnsi="Calibri"/>
          <w:sz w:val="22"/>
          <w:szCs w:val="22"/>
        </w:rPr>
        <w:t>c.t</w:t>
      </w:r>
      <w:proofErr w:type="spellEnd"/>
      <w:r w:rsidRPr="007F194F">
        <w:rPr>
          <w:rFonts w:ascii="Calibri" w:hAnsi="Calibri"/>
          <w:sz w:val="22"/>
          <w:szCs w:val="22"/>
        </w:rPr>
        <w:t>. powinna być wykonana z odpowiednimi spadkami w sposób umożliwiający prawidłowe napełnienie i odpowietrzenie nagrzewnicy. W tym celu powinna również być wyposażona w odpowietrzniki, zamontowane w najwyższych punktach rurociągów.</w:t>
      </w:r>
    </w:p>
    <w:p w:rsidR="00F87987" w:rsidRPr="007F194F" w:rsidRDefault="00F87987" w:rsidP="007F194F">
      <w:pPr>
        <w:pStyle w:val="Tekstpodstawowy"/>
        <w:rPr>
          <w:rFonts w:ascii="Calibri" w:hAnsi="Calibri"/>
          <w:sz w:val="22"/>
          <w:szCs w:val="22"/>
        </w:rPr>
      </w:pPr>
      <w:r w:rsidRPr="007F194F">
        <w:rPr>
          <w:rFonts w:ascii="Calibri" w:hAnsi="Calibri"/>
          <w:sz w:val="22"/>
          <w:szCs w:val="22"/>
        </w:rPr>
        <w:t>Rurociąg podłączony do dolnego króćca nagrzewnicy należy wyposażyć w zawór spustowy, umożliwiający opróżnienie nagrzewnicy.</w:t>
      </w:r>
    </w:p>
    <w:p w:rsidR="00F87987" w:rsidRPr="007F194F" w:rsidRDefault="00F87987" w:rsidP="007F194F">
      <w:pPr>
        <w:pStyle w:val="Tekstpodstawowy"/>
        <w:rPr>
          <w:rFonts w:ascii="Calibri" w:hAnsi="Calibri"/>
          <w:sz w:val="22"/>
          <w:szCs w:val="22"/>
        </w:rPr>
      </w:pPr>
      <w:r w:rsidRPr="007F194F">
        <w:rPr>
          <w:rFonts w:ascii="Calibri" w:hAnsi="Calibri"/>
          <w:sz w:val="22"/>
          <w:szCs w:val="22"/>
        </w:rPr>
        <w:t>Prawidłow</w:t>
      </w:r>
      <w:r>
        <w:rPr>
          <w:rFonts w:ascii="Calibri" w:hAnsi="Calibri"/>
          <w:sz w:val="22"/>
          <w:szCs w:val="22"/>
        </w:rPr>
        <w:t>y</w:t>
      </w:r>
      <w:r w:rsidRPr="007F194F">
        <w:rPr>
          <w:rFonts w:ascii="Calibri" w:hAnsi="Calibri"/>
          <w:sz w:val="22"/>
          <w:szCs w:val="22"/>
        </w:rPr>
        <w:t xml:space="preserve"> sposoby podłączenia </w:t>
      </w:r>
      <w:r>
        <w:rPr>
          <w:rFonts w:ascii="Calibri" w:hAnsi="Calibri"/>
          <w:sz w:val="22"/>
          <w:szCs w:val="22"/>
        </w:rPr>
        <w:t>do nagrzewnicy</w:t>
      </w:r>
      <w:r w:rsidRPr="007F194F">
        <w:rPr>
          <w:rFonts w:ascii="Calibri" w:hAnsi="Calibri"/>
          <w:sz w:val="22"/>
          <w:szCs w:val="22"/>
        </w:rPr>
        <w:t xml:space="preserve"> rurociągów</w:t>
      </w:r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c.t</w:t>
      </w:r>
      <w:proofErr w:type="spellEnd"/>
      <w:r>
        <w:rPr>
          <w:rFonts w:ascii="Calibri" w:hAnsi="Calibri"/>
          <w:sz w:val="22"/>
          <w:szCs w:val="22"/>
        </w:rPr>
        <w:t>.</w:t>
      </w:r>
      <w:r w:rsidRPr="007F194F">
        <w:rPr>
          <w:rFonts w:ascii="Calibri" w:hAnsi="Calibri"/>
          <w:sz w:val="22"/>
          <w:szCs w:val="22"/>
        </w:rPr>
        <w:t xml:space="preserve"> zasilającego i powrotnego pokazano na</w:t>
      </w:r>
      <w:r>
        <w:rPr>
          <w:rFonts w:ascii="Calibri" w:hAnsi="Calibri"/>
          <w:sz w:val="22"/>
          <w:szCs w:val="22"/>
        </w:rPr>
        <w:t xml:space="preserve"> Rys. 2</w:t>
      </w:r>
      <w:r w:rsidRPr="007F194F">
        <w:rPr>
          <w:rFonts w:ascii="Calibri" w:hAnsi="Calibri"/>
          <w:sz w:val="22"/>
          <w:szCs w:val="22"/>
        </w:rPr>
        <w:t xml:space="preserve">. </w:t>
      </w:r>
    </w:p>
    <w:p w:rsidR="00F87987" w:rsidRDefault="00F87987" w:rsidP="00194FC9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194FC9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194FC9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E53268" w:rsidP="00194FC9">
      <w:pPr>
        <w:pStyle w:val="Tekstpodstawowy"/>
        <w:rPr>
          <w:rFonts w:ascii="Calibri" w:hAnsi="Calibri"/>
          <w:sz w:val="22"/>
          <w:szCs w:val="22"/>
        </w:rPr>
      </w:pPr>
      <w:r w:rsidRPr="00E53268">
        <w:rPr>
          <w:noProof/>
        </w:rPr>
        <w:pict>
          <v:group id="_x0000_s1032" editas="canvas" style="position:absolute;left:0;text-align:left;margin-left:54.4pt;margin-top:15.85pt;width:359.6pt;height:238.65pt;z-index:251659776" coordorigin="-61,70" coordsize="7970,5289">
            <o:lock v:ext="edit" aspectratio="t"/>
            <v:shape id="_x0000_s1033" type="#_x0000_t75" style="position:absolute;left:-61;top:70;width:7970;height:5289" o:preferrelative="f">
              <v:fill o:detectmouseclick="t"/>
              <v:path o:extrusionok="t" o:connecttype="none"/>
              <o:lock v:ext="edit" text="t"/>
            </v:shape>
            <v:shape id="_x0000_s1034" style="position:absolute;left:6850;top:3570;width:224;height:225" coordsize="224,225" path="m224,113l210,57,168,15,112,,56,15,15,57,,113r15,56l56,210r56,15l168,210r42,-41l224,113xe" filled="f" strokecolor="red" strokeweight=".5pt">
              <v:path arrowok="t"/>
            </v:shape>
            <v:shape id="_x0000_s1035" style="position:absolute;left:6850;top:1211;width:224;height:226" coordsize="224,226" path="m224,113l210,57,168,15,112,,56,15,15,57,,113r15,56l56,211r56,15l168,211r42,-42l224,113xe" filled="f" strokecolor="#0070c0" strokeweight=".5pt">
              <v:path arrowok="t"/>
            </v:shape>
            <v:line id="_x0000_s1036" style="position:absolute;flip:x" from="6878,943" to="7046,944" strokecolor="#606" strokeweight=".5pt"/>
            <v:shape id="_x0000_s1037" style="position:absolute;left:6793;top:774;width:338;height:338" coordsize="338,338" path="m338,169l325,104,289,50,234,13,169,,105,13,50,50,13,104,,169r13,65l50,288r55,37l169,338r65,-13l289,288r36,-54l338,169xe" filled="f" strokecolor="#606" strokeweight=".5pt">
              <v:path arrowok="t"/>
            </v:shape>
            <v:line id="_x0000_s1038" style="position:absolute;flip:y" from="6962,859" to="6963,1027" strokecolor="#606" strokeweight=".5pt"/>
            <v:rect id="_x0000_s1039" style="position:absolute;left:6384;top:725;width:1323;height:3556" filled="f" strokecolor="#606"/>
            <v:line id="_x0000_s1040" style="position:absolute;flip:x" from="4520,3683" to="6962,3684" strokecolor="red" strokeweight="1.5pt"/>
            <v:line id="_x0000_s1041" style="position:absolute;flip:x" from="5739,1324" to="6962,1325" strokecolor="blue" strokeweight="1.5pt"/>
            <v:shape id="_x0000_s1042" style="position:absolute;left:5188;top:1085;width:413;height:478" coordsize="413,478" path="m,239l413,r,478l,239xe" filled="f" strokecolor="#c90" strokeweight="0">
              <v:path arrowok="t"/>
            </v:shape>
            <v:shape id="_x0000_s1043" style="position:absolute;left:5188;top:1085;width:413;height:239" coordsize="413,239" path="m413,l,239r413,l413,xe" fillcolor="#606" strokecolor="#606">
              <v:path arrowok="t"/>
            </v:shape>
            <v:shape id="_x0000_s1044" style="position:absolute;left:5188;top:1085;width:413;height:239" coordsize="413,239" path="m413,l,239r413,l413,xe" filled="f" strokecolor="#606" strokeweight="0">
              <v:path arrowok="t"/>
            </v:shape>
            <v:shape id="_x0000_s1045" style="position:absolute;left:5188;top:1324;width:413;height:239" coordsize="413,239" path="m,l413,r,239l,xe" fillcolor="#606" stroked="f">
              <v:path arrowok="t"/>
            </v:shape>
            <v:shape id="_x0000_s1046" style="position:absolute;left:5188;top:1324;width:413;height:239" coordsize="413,239" path="m,l413,r,239l,xe" filled="f" strokecolor="#606" strokeweight=".5pt">
              <v:path arrowok="t"/>
            </v:shape>
            <v:shape id="_x0000_s1047" style="position:absolute;left:5188;top:1048;width:551;height:552" coordsize="551,552" path="m551,276l514,138,413,37,275,,138,37,37,138,,276,37,414,138,515r137,37l413,515,514,414,551,276xe" filled="f" strokecolor="#606" strokeweight=".5pt">
              <v:path arrowok="t"/>
            </v:shape>
            <v:line id="_x0000_s1048" style="position:absolute" from="4255,3683" to="4256,3976" strokecolor="#606" strokeweight=".5pt"/>
            <v:rect id="_x0000_s1049" style="position:absolute;left:4113;top:3976;width:285;height:189" filled="f" strokecolor="#606"/>
            <v:shape id="_x0000_s1050" style="position:absolute;left:4255;top:3530;width:265;height:305" coordsize="265,305" path="m,153l265,r,305l,153xe" filled="f" strokecolor="#606">
              <v:path arrowok="t"/>
            </v:shape>
            <v:shape id="_x0000_s1051" style="position:absolute;left:3991;top:3530;width:264;height:305" coordsize="264,305" path="m264,153l,,,305,264,153xe" filled="f" strokecolor="#606">
              <v:path arrowok="t"/>
            </v:shape>
            <v:shape id="_x0000_s1052" style="position:absolute;left:4102;top:3418;width:306;height:265" coordsize="306,265" path="m153,265l306,,,,153,265xe" filled="f" strokecolor="#606">
              <v:path arrowok="t"/>
            </v:shape>
            <v:line id="_x0000_s1053" style="position:absolute;flip:y" from="4255,1324" to="4256,3418" strokecolor="blue" strokeweight="1.5pt"/>
            <v:line id="_x0000_s1054" style="position:absolute;flip:x" from="2224,1324" to="5188,1325" strokecolor="blue" strokeweight="1.5pt"/>
            <v:line id="_x0000_s1055" style="position:absolute" from="5683,5043" to="5684,5359" strokecolor="blue"/>
            <v:line id="_x0000_s1056" style="position:absolute;flip:y" from="5683,4742" to="5857,5043" strokecolor="blue"/>
            <v:line id="_x0000_s1057" style="position:absolute;flip:x y" from="5510,4742" to="5683,5043" strokecolor="blue"/>
            <v:line id="_x0000_s1058" style="position:absolute;flip:y" from="5683,3683" to="5684,3967" strokecolor="red"/>
            <v:line id="_x0000_s1059" style="position:absolute;flip:x" from="5684,4165" to="5688,4708" strokecolor="red"/>
            <v:line id="_x0000_s1060" style="position:absolute;flip:y" from="4721,217" to="4722,484" strokecolor="#606" strokeweight=".5pt"/>
            <v:line id="_x0000_s1061" style="position:absolute;flip:x" from="4627,217" to="4716,400" strokecolor="#606" strokeweight=".5pt"/>
            <v:line id="_x0000_s1062" style="position:absolute" from="4721,217" to="4811,400" strokecolor="#606" strokeweight=".5pt"/>
            <v:rect id="_x0000_s1063" style="position:absolute;left:4627;top:484;width:184;height:493" filled="f" strokecolor="#606" strokeweight=".5pt"/>
            <v:line id="_x0000_s1064" style="position:absolute;flip:y" from="4721,1225" to="4722,1324" strokecolor="blue"/>
            <v:line id="_x0000_s1065" style="position:absolute;flip:x y" from="4716,977" to="4717,1028" strokecolor="blue"/>
            <v:line id="_x0000_s1066" style="position:absolute;flip:x" from="2273,3682" to="3991,3683" strokecolor="red" strokeweight="1.5pt"/>
            <v:line id="_x0000_s1067" style="position:absolute;flip:x" from="1322,3684" to="1981,3685" strokecolor="red" strokeweight="1.5pt"/>
            <v:rect id="_x0000_s1068" style="position:absolute;left:3754;top:3396;width:139;height:293" filled="f" stroked="f">
              <v:textbox style="mso-next-textbox:#_x0000_s1068" inset="0,0,0,0">
                <w:txbxContent>
                  <w:p w:rsidR="00F87987" w:rsidRPr="005F72CB" w:rsidRDefault="00F87987" w:rsidP="00BF1DF4">
                    <w:pPr>
                      <w:rPr>
                        <w:sz w:val="22"/>
                      </w:rPr>
                    </w:pPr>
                    <w:r w:rsidRPr="005F72CB">
                      <w:rPr>
                        <w:rFonts w:ascii="Calibri" w:hAnsi="Calibri" w:cs="Calibri"/>
                        <w:color w:val="000000"/>
                        <w:sz w:val="22"/>
                        <w:lang w:val="en-US"/>
                      </w:rPr>
                      <w:t>A</w:t>
                    </w:r>
                  </w:p>
                </w:txbxContent>
              </v:textbox>
            </v:rect>
            <v:rect id="_x0000_s1069" style="position:absolute;left:4388;top:3026;width:132;height:293" filled="f" stroked="f">
              <v:textbox style="mso-next-textbox:#_x0000_s1069" inset="0,0,0,0">
                <w:txbxContent>
                  <w:p w:rsidR="00F87987" w:rsidRPr="005F72CB" w:rsidRDefault="00F87987" w:rsidP="00BF1DF4">
                    <w:pPr>
                      <w:rPr>
                        <w:sz w:val="22"/>
                      </w:rPr>
                    </w:pPr>
                    <w:r w:rsidRPr="005F72CB">
                      <w:rPr>
                        <w:rFonts w:ascii="Calibri" w:hAnsi="Calibri" w:cs="Calibri"/>
                        <w:color w:val="000000"/>
                        <w:sz w:val="22"/>
                        <w:lang w:val="en-US"/>
                      </w:rPr>
                      <w:t>B</w:t>
                    </w:r>
                  </w:p>
                </w:txbxContent>
              </v:textbox>
            </v:rect>
            <v:line id="_x0000_s1070" style="position:absolute;flip:x" from="1021,1324" to="1932,1325" strokecolor="blue" strokeweight="1.5pt"/>
            <v:line id="_x0000_s1071" style="position:absolute;flip:x y" from="1021,3509" to="1322,3683" strokecolor="red" strokeweight="1.5pt"/>
            <v:line id="_x0000_s1072" style="position:absolute;flip:x" from="1021,3685" to="1322,3835" strokecolor="red" strokeweight="1.5pt"/>
            <v:line id="_x0000_s1073" style="position:absolute" from="1021,1324" to="1322,1498" strokecolor="blue" strokeweight="1.5pt"/>
            <v:rect id="_x0000_s1074" style="position:absolute;left:5176;top:1616;width:681;height:537" filled="f" stroked="f">
              <v:textbox style="mso-next-textbox:#_x0000_s1074" inset="0,0,0,0">
                <w:txbxContent>
                  <w:p w:rsidR="00F87987" w:rsidRPr="005F72CB" w:rsidRDefault="00F87987" w:rsidP="00BF1DF4">
                    <w:pPr>
                      <w:rPr>
                        <w:sz w:val="22"/>
                      </w:rPr>
                    </w:pPr>
                    <w:r w:rsidRPr="005F72CB">
                      <w:rPr>
                        <w:rFonts w:ascii="Calibri" w:hAnsi="Calibri" w:cs="Calibri"/>
                        <w:color w:val="000000"/>
                        <w:sz w:val="40"/>
                        <w:szCs w:val="44"/>
                        <w:lang w:val="en-US"/>
                      </w:rPr>
                      <w:t>PN</w:t>
                    </w:r>
                  </w:p>
                </w:txbxContent>
              </v:textbox>
            </v:rect>
            <v:rect id="_x0000_s1075" style="position:absolute;left:6836;top:2245;width:285;height:537" filled="f" stroked="f">
              <v:textbox style="mso-next-textbox:#_x0000_s1075" inset="0,0,0,0">
                <w:txbxContent>
                  <w:p w:rsidR="00F87987" w:rsidRPr="005F72CB" w:rsidRDefault="00F87987" w:rsidP="00BF1DF4">
                    <w:pPr>
                      <w:rPr>
                        <w:sz w:val="22"/>
                      </w:rPr>
                    </w:pPr>
                    <w:r w:rsidRPr="005F72CB">
                      <w:rPr>
                        <w:rFonts w:ascii="Calibri" w:hAnsi="Calibri" w:cs="Calibri"/>
                        <w:color w:val="000000"/>
                        <w:sz w:val="40"/>
                        <w:szCs w:val="44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076" style="position:absolute;left:4056;top:4100;width:360;height:537" filled="f" stroked="f">
              <v:textbox style="mso-next-textbox:#_x0000_s1076" inset="0,0,0,0">
                <w:txbxContent>
                  <w:p w:rsidR="00F87987" w:rsidRPr="005F72CB" w:rsidRDefault="00F87987" w:rsidP="00BF1DF4">
                    <w:pPr>
                      <w:rPr>
                        <w:sz w:val="22"/>
                      </w:rPr>
                    </w:pPr>
                    <w:proofErr w:type="spellStart"/>
                    <w:r w:rsidRPr="005F72CB">
                      <w:rPr>
                        <w:rFonts w:ascii="Calibri" w:hAnsi="Calibri" w:cs="Calibri"/>
                        <w:color w:val="000000"/>
                        <w:sz w:val="40"/>
                        <w:szCs w:val="44"/>
                        <w:lang w:val="en-US"/>
                      </w:rPr>
                      <w:t>Zr</w:t>
                    </w:r>
                    <w:proofErr w:type="spellEnd"/>
                  </w:p>
                </w:txbxContent>
              </v:textbox>
            </v:rect>
            <v:rect id="_x0000_s1077" style="position:absolute;left:786;top:801;width:795;height:247" filled="f" stroked="f">
              <v:textbox style="mso-next-textbox:#_x0000_s1077" inset="0,0,0,0">
                <w:txbxContent>
                  <w:p w:rsidR="00F87987" w:rsidRPr="005F72CB" w:rsidRDefault="00F87987" w:rsidP="00BF1DF4">
                    <w:pPr>
                      <w:rPr>
                        <w:sz w:val="20"/>
                      </w:rPr>
                    </w:pPr>
                    <w:proofErr w:type="spellStart"/>
                    <w:r w:rsidRPr="005F72CB">
                      <w:rPr>
                        <w:rFonts w:ascii="Calibri" w:hAnsi="Calibri" w:cs="Calibri"/>
                        <w:color w:val="000000"/>
                        <w:sz w:val="20"/>
                        <w:lang w:val="en-US"/>
                      </w:rPr>
                      <w:t>powrót</w:t>
                    </w:r>
                    <w:proofErr w:type="spellEnd"/>
                  </w:p>
                </w:txbxContent>
              </v:textbox>
            </v:rect>
            <v:rect id="_x0000_s1078" style="position:absolute;left:842;top:3162;width:834;height:256" filled="f" stroked="f">
              <v:textbox style="mso-next-textbox:#_x0000_s1078" inset="0,0,0,0">
                <w:txbxContent>
                  <w:p w:rsidR="00F87987" w:rsidRPr="005F72CB" w:rsidRDefault="00F87987" w:rsidP="00BF1DF4">
                    <w:pPr>
                      <w:rPr>
                        <w:sz w:val="20"/>
                      </w:rPr>
                    </w:pPr>
                    <w:proofErr w:type="spellStart"/>
                    <w:r w:rsidRPr="005F72CB">
                      <w:rPr>
                        <w:rFonts w:ascii="Calibri" w:hAnsi="Calibri" w:cs="Calibri"/>
                        <w:color w:val="000000"/>
                        <w:sz w:val="20"/>
                        <w:lang w:val="en-US"/>
                      </w:rPr>
                      <w:t>zasilanie</w:t>
                    </w:r>
                    <w:proofErr w:type="spellEnd"/>
                  </w:p>
                </w:txbxContent>
              </v:textbox>
            </v:rect>
            <v:rect id="_x0000_s1079" style="position:absolute;left:3124;top:4581;width:1887;height:600" filled="f" stroked="f">
              <v:textbox style="mso-next-textbox:#_x0000_s1079" inset="0,0,0,0">
                <w:txbxContent>
                  <w:p w:rsidR="00F87987" w:rsidRPr="00C56F2D" w:rsidRDefault="00F87987" w:rsidP="00BF1DF4">
                    <w:pPr>
                      <w:jc w:val="center"/>
                      <w:rPr>
                        <w:sz w:val="20"/>
                      </w:rPr>
                    </w:pPr>
                    <w:proofErr w:type="spellStart"/>
                    <w:r w:rsidRPr="00C56F2D">
                      <w:rPr>
                        <w:rFonts w:ascii="Calibri" w:hAnsi="Calibri" w:cs="Calibri"/>
                        <w:color w:val="000000"/>
                        <w:sz w:val="20"/>
                        <w:lang w:val="en-US"/>
                      </w:rPr>
                      <w:t>zawór</w:t>
                    </w:r>
                    <w:proofErr w:type="spellEnd"/>
                    <w:r w:rsidRPr="00C56F2D">
                      <w:rPr>
                        <w:rFonts w:ascii="Calibri" w:hAnsi="Calibri" w:cs="Calibri"/>
                        <w:color w:val="000000"/>
                        <w:sz w:val="20"/>
                        <w:lang w:val="en-US"/>
                      </w:rPr>
                      <w:t xml:space="preserve"> </w:t>
                    </w:r>
                    <w:proofErr w:type="spellStart"/>
                    <w:r w:rsidRPr="00C56F2D">
                      <w:rPr>
                        <w:rFonts w:ascii="Calibri" w:hAnsi="Calibri" w:cs="Calibri"/>
                        <w:color w:val="000000"/>
                        <w:sz w:val="20"/>
                        <w:lang w:val="en-US"/>
                      </w:rPr>
                      <w:t>regulacyjny</w:t>
                    </w:r>
                    <w:proofErr w:type="spellEnd"/>
                    <w:r>
                      <w:rPr>
                        <w:rFonts w:ascii="Calibri" w:hAnsi="Calibri" w:cs="Calibri"/>
                        <w:color w:val="000000"/>
                        <w:sz w:val="20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 w:cs="Calibri"/>
                        <w:color w:val="000000"/>
                        <w:sz w:val="20"/>
                        <w:lang w:val="en-US"/>
                      </w:rPr>
                      <w:t>nagrzewnicy</w:t>
                    </w:r>
                    <w:proofErr w:type="spellEnd"/>
                  </w:p>
                </w:txbxContent>
              </v:textbox>
            </v:rect>
            <v:rect id="_x0000_s1080" style="position:absolute;left:4939;top:254;width:1584;height:244" filled="f" stroked="f">
              <v:textbox style="mso-next-textbox:#_x0000_s1080" inset="0,0,0,0">
                <w:txbxContent>
                  <w:p w:rsidR="00F87987" w:rsidRPr="00C56F2D" w:rsidRDefault="00F87987" w:rsidP="00BF1DF4">
                    <w:pPr>
                      <w:rPr>
                        <w:sz w:val="20"/>
                      </w:rPr>
                    </w:pPr>
                    <w:proofErr w:type="spellStart"/>
                    <w:r w:rsidRPr="00C56F2D">
                      <w:rPr>
                        <w:rFonts w:ascii="Calibri" w:hAnsi="Calibri" w:cs="Calibri"/>
                        <w:color w:val="000000"/>
                        <w:sz w:val="20"/>
                        <w:lang w:val="en-US"/>
                      </w:rPr>
                      <w:t>odpowietrznik</w:t>
                    </w:r>
                    <w:proofErr w:type="spellEnd"/>
                  </w:p>
                </w:txbxContent>
              </v:textbox>
            </v:rect>
            <v:rect id="_x0000_s1081" style="position:absolute;left:4758;top:2095;width:1519;height:562" filled="f" stroked="f">
              <v:textbox style="mso-next-textbox:#_x0000_s1081" inset="0,0,0,0">
                <w:txbxContent>
                  <w:p w:rsidR="00F87987" w:rsidRPr="005F72CB" w:rsidRDefault="00F87987" w:rsidP="00BF1DF4">
                    <w:pPr>
                      <w:jc w:val="center"/>
                      <w:rPr>
                        <w:sz w:val="20"/>
                      </w:rPr>
                    </w:pPr>
                    <w:proofErr w:type="spellStart"/>
                    <w:r w:rsidRPr="005F72CB">
                      <w:rPr>
                        <w:rFonts w:ascii="Calibri" w:hAnsi="Calibri" w:cs="Calibri"/>
                        <w:color w:val="000000"/>
                        <w:sz w:val="20"/>
                        <w:lang w:val="en-US"/>
                      </w:rPr>
                      <w:t>pompa</w:t>
                    </w:r>
                    <w:proofErr w:type="spellEnd"/>
                    <w:r w:rsidRPr="005F72CB">
                      <w:rPr>
                        <w:rFonts w:ascii="Calibri" w:hAnsi="Calibri" w:cs="Calibri"/>
                        <w:color w:val="000000"/>
                        <w:sz w:val="20"/>
                        <w:lang w:val="en-US"/>
                      </w:rPr>
                      <w:t xml:space="preserve"> </w:t>
                    </w:r>
                    <w:proofErr w:type="spellStart"/>
                    <w:r w:rsidRPr="005F72CB">
                      <w:rPr>
                        <w:rFonts w:ascii="Calibri" w:hAnsi="Calibri" w:cs="Calibri"/>
                        <w:color w:val="000000"/>
                        <w:sz w:val="20"/>
                        <w:lang w:val="en-US"/>
                      </w:rPr>
                      <w:t>nagrzewnicy</w:t>
                    </w:r>
                    <w:proofErr w:type="spellEnd"/>
                  </w:p>
                </w:txbxContent>
              </v:textbox>
            </v:rect>
            <v:rect id="_x0000_s1082" style="position:absolute;left:6443;top:2782;width:1264;height:244" filled="f" stroked="f">
              <v:textbox style="mso-next-textbox:#_x0000_s1082" inset="0,0,0,0">
                <w:txbxContent>
                  <w:p w:rsidR="00F87987" w:rsidRPr="00C56F2D" w:rsidRDefault="00F87987" w:rsidP="00BF1DF4">
                    <w:pPr>
                      <w:rPr>
                        <w:sz w:val="20"/>
                      </w:rPr>
                    </w:pPr>
                    <w:proofErr w:type="spellStart"/>
                    <w:r w:rsidRPr="00C56F2D">
                      <w:rPr>
                        <w:rFonts w:ascii="Calibri" w:hAnsi="Calibri" w:cs="Calibri"/>
                        <w:color w:val="000000"/>
                        <w:sz w:val="20"/>
                        <w:lang w:val="en-US"/>
                      </w:rPr>
                      <w:t>nagrzewnica</w:t>
                    </w:r>
                    <w:proofErr w:type="spellEnd"/>
                  </w:p>
                </w:txbxContent>
              </v:textbox>
            </v:rect>
            <v:rect id="_x0000_s1083" style="position:absolute;left:299;top:2083;width:1682;height:316" filled="f" stroked="f">
              <v:textbox style="mso-next-textbox:#_x0000_s1083" inset="0,0,0,0">
                <w:txbxContent>
                  <w:p w:rsidR="00F87987" w:rsidRPr="005F72CB" w:rsidRDefault="00F87987" w:rsidP="00BF1DF4">
                    <w:pPr>
                      <w:rPr>
                        <w:szCs w:val="24"/>
                      </w:rPr>
                    </w:pPr>
                    <w:r w:rsidRPr="005F72CB">
                      <w:rPr>
                        <w:rFonts w:ascii="Calibri" w:hAnsi="Calibri" w:cs="Calibri"/>
                        <w:color w:val="000000"/>
                        <w:szCs w:val="24"/>
                        <w:lang w:val="en-US"/>
                      </w:rPr>
                      <w:t xml:space="preserve">do </w:t>
                    </w:r>
                    <w:proofErr w:type="spellStart"/>
                    <w:r w:rsidRPr="005F72CB">
                      <w:rPr>
                        <w:rFonts w:ascii="Calibri" w:hAnsi="Calibri" w:cs="Calibri"/>
                        <w:color w:val="000000"/>
                        <w:szCs w:val="24"/>
                        <w:lang w:val="en-US"/>
                      </w:rPr>
                      <w:t>źródła</w:t>
                    </w:r>
                    <w:proofErr w:type="spellEnd"/>
                    <w:r w:rsidRPr="005F72CB">
                      <w:rPr>
                        <w:rFonts w:ascii="Calibri" w:hAnsi="Calibri" w:cs="Calibri"/>
                        <w:color w:val="000000"/>
                        <w:szCs w:val="24"/>
                        <w:lang w:val="en-US"/>
                      </w:rPr>
                      <w:t xml:space="preserve"> </w:t>
                    </w:r>
                    <w:proofErr w:type="spellStart"/>
                    <w:r w:rsidRPr="005F72CB">
                      <w:rPr>
                        <w:rFonts w:ascii="Calibri" w:hAnsi="Calibri" w:cs="Calibri"/>
                        <w:color w:val="000000"/>
                        <w:szCs w:val="24"/>
                        <w:lang w:val="en-US"/>
                      </w:rPr>
                      <w:t>c.t</w:t>
                    </w:r>
                    <w:proofErr w:type="spellEnd"/>
                    <w:r w:rsidRPr="005F72CB">
                      <w:rPr>
                        <w:rFonts w:ascii="Calibri" w:hAnsi="Calibri" w:cs="Calibri"/>
                        <w:color w:val="000000"/>
                        <w:szCs w:val="24"/>
                        <w:lang w:val="en-US"/>
                      </w:rPr>
                      <w:t>.</w:t>
                    </w:r>
                  </w:p>
                </w:txbxContent>
              </v:textbox>
            </v:rect>
            <v:rect id="_x0000_s1084" style="position:absolute;left:5725;top:4337;width:1153;height:300" filled="f" stroked="f">
              <v:textbox style="mso-next-textbox:#_x0000_s1084" inset="0,0,0,0">
                <w:txbxContent>
                  <w:p w:rsidR="00F87987" w:rsidRPr="00C56F2D" w:rsidRDefault="00F87987" w:rsidP="00BF1DF4">
                    <w:pPr>
                      <w:rPr>
                        <w:sz w:val="20"/>
                      </w:rPr>
                    </w:pPr>
                    <w:proofErr w:type="spellStart"/>
                    <w:r w:rsidRPr="00C56F2D">
                      <w:rPr>
                        <w:rFonts w:ascii="Calibri" w:hAnsi="Calibri" w:cs="Calibri"/>
                        <w:color w:val="000000"/>
                        <w:sz w:val="20"/>
                        <w:lang w:val="en-US"/>
                      </w:rPr>
                      <w:t>opróżnianie</w:t>
                    </w:r>
                    <w:proofErr w:type="spellEnd"/>
                  </w:p>
                </w:txbxContent>
              </v:textbox>
            </v:rect>
            <v:line id="_x0000_s1085" style="position:absolute;flip:y" from="1022,1150" to="1323,1324" strokecolor="blue" strokeweight="1.5pt"/>
            <v:shapetype id="_x0000_t125" coordsize="21600,21600" o:spt="125" path="m21600,21600l,21600,21600,,,xe">
              <v:stroke joinstyle="miter"/>
              <v:path o:extrusionok="f" gradientshapeok="t" o:connecttype="custom" o:connectlocs="10800,0;10800,10800;10800,21600" textboxrect="5400,5400,16200,16200"/>
            </v:shapetype>
            <v:shape id="_x0000_s1086" type="#_x0000_t125" style="position:absolute;left:2023;top:3528;width:208;height:292;rotation:90" filled="f" fillcolor="#606" strokecolor="#606"/>
            <v:shape id="_x0000_s1087" type="#_x0000_t125" style="position:absolute;left:1974;top:1169;width:208;height:292;rotation:90" filled="f" fillcolor="#606" strokecolor="#606"/>
            <v:shape id="_x0000_s1088" type="#_x0000_t125" style="position:absolute;left:4648;top:1027;width:149;height:198;rotation:180" filled="f" fillcolor="#606" strokecolor="#606"/>
            <v:shape id="_x0000_s1089" type="#_x0000_t125" style="position:absolute;left:5601;top:3967;width:149;height:198;rotation:180" filled="f" fillcolor="#606" strokecolor="#606"/>
            <v:rect id="_x0000_s1090" style="position:absolute;left:4609;top:3397;width:487;height:292" filled="f" stroked="f">
              <v:textbox style="mso-next-textbox:#_x0000_s1090" inset="0,0,0,0">
                <w:txbxContent>
                  <w:p w:rsidR="00F87987" w:rsidRPr="005F72CB" w:rsidRDefault="00F87987" w:rsidP="00BF1DF4">
                    <w:pPr>
                      <w:rPr>
                        <w:sz w:val="22"/>
                      </w:rPr>
                    </w:pPr>
                    <w:r w:rsidRPr="005F72CB">
                      <w:rPr>
                        <w:rFonts w:ascii="Calibri" w:hAnsi="Calibri" w:cs="Calibri"/>
                        <w:color w:val="000000"/>
                        <w:sz w:val="22"/>
                        <w:lang w:val="en-US"/>
                      </w:rPr>
                      <w:t>AB</w:t>
                    </w:r>
                  </w:p>
                </w:txbxContent>
              </v:textbox>
            </v:rect>
            <w10:wrap type="topAndBottom"/>
          </v:group>
        </w:pict>
      </w:r>
    </w:p>
    <w:p w:rsidR="00F87987" w:rsidRDefault="00F87987" w:rsidP="00194FC9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194FC9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194FC9">
      <w:pPr>
        <w:pStyle w:val="Tekstpodstawowy"/>
        <w:rPr>
          <w:rFonts w:ascii="Calibri" w:hAnsi="Calibri"/>
          <w:sz w:val="22"/>
          <w:szCs w:val="22"/>
        </w:rPr>
      </w:pPr>
    </w:p>
    <w:p w:rsidR="00F87987" w:rsidRPr="00632951" w:rsidRDefault="00F87987" w:rsidP="00632951">
      <w:pPr>
        <w:ind w:firstLine="567"/>
        <w:jc w:val="both"/>
        <w:rPr>
          <w:rFonts w:ascii="Calibri" w:hAnsi="Calibri"/>
          <w:b/>
          <w:noProof/>
          <w:sz w:val="22"/>
          <w:szCs w:val="22"/>
        </w:rPr>
      </w:pPr>
      <w:r w:rsidRPr="00632951">
        <w:rPr>
          <w:rFonts w:ascii="Calibri" w:hAnsi="Calibri"/>
          <w:b/>
          <w:noProof/>
          <w:sz w:val="22"/>
          <w:szCs w:val="22"/>
        </w:rPr>
        <w:t xml:space="preserve">Rys. 2   Schemat podłączenia instalacji c.t. do nagrzewnicy </w:t>
      </w:r>
    </w:p>
    <w:p w:rsidR="00F87987" w:rsidRPr="00632951" w:rsidRDefault="00F87987" w:rsidP="00632951">
      <w:pPr>
        <w:pStyle w:val="Tekstpodstawowy"/>
        <w:rPr>
          <w:rFonts w:ascii="Calibri" w:hAnsi="Calibri"/>
          <w:sz w:val="22"/>
          <w:szCs w:val="22"/>
        </w:rPr>
      </w:pPr>
    </w:p>
    <w:p w:rsidR="00F87987" w:rsidRPr="00632951" w:rsidRDefault="00F87987" w:rsidP="00632951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632951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5F7136">
      <w:pPr>
        <w:pStyle w:val="Nagwek2"/>
        <w:numPr>
          <w:ilvl w:val="1"/>
          <w:numId w:val="30"/>
        </w:numPr>
        <w:tabs>
          <w:tab w:val="clear" w:pos="576"/>
          <w:tab w:val="num" w:pos="792"/>
        </w:tabs>
      </w:pPr>
      <w:bookmarkStart w:id="36" w:name="_Toc90658324"/>
      <w:bookmarkStart w:id="37" w:name="_Toc235382276"/>
      <w:bookmarkStart w:id="38" w:name="_Toc235382702"/>
      <w:bookmarkStart w:id="39" w:name="_Toc235466827"/>
      <w:bookmarkStart w:id="40" w:name="_Toc268206906"/>
      <w:r>
        <w:lastRenderedPageBreak/>
        <w:t>Odprowadzenie skroplin</w:t>
      </w:r>
      <w:bookmarkEnd w:id="36"/>
      <w:bookmarkEnd w:id="37"/>
      <w:bookmarkEnd w:id="38"/>
      <w:bookmarkEnd w:id="39"/>
      <w:bookmarkEnd w:id="40"/>
    </w:p>
    <w:p w:rsidR="00F87987" w:rsidRDefault="00F87987" w:rsidP="005F7136">
      <w:pPr>
        <w:keepNext/>
        <w:ind w:firstLine="567"/>
      </w:pPr>
    </w:p>
    <w:p w:rsidR="00F87987" w:rsidRPr="00632951" w:rsidRDefault="00F87987" w:rsidP="00632951">
      <w:pPr>
        <w:pStyle w:val="Tekstpodstawowy"/>
        <w:rPr>
          <w:rFonts w:ascii="Calibri" w:hAnsi="Calibri"/>
          <w:sz w:val="22"/>
          <w:szCs w:val="22"/>
        </w:rPr>
      </w:pPr>
      <w:r w:rsidRPr="00632951">
        <w:rPr>
          <w:rFonts w:ascii="Calibri" w:hAnsi="Calibri"/>
          <w:sz w:val="22"/>
          <w:szCs w:val="22"/>
        </w:rPr>
        <w:t>W tacy ociekowej bloku wymiennika krzyżowego zamontowano króciec odpływu skroplin, wyprowadzony na zewnątrz obudowy centrali. Do tego króćca należy podłączyć syfon</w:t>
      </w:r>
      <w:r>
        <w:rPr>
          <w:rFonts w:ascii="Calibri" w:hAnsi="Calibri"/>
          <w:sz w:val="22"/>
          <w:szCs w:val="22"/>
        </w:rPr>
        <w:t>,</w:t>
      </w:r>
      <w:r w:rsidRPr="00632951">
        <w:rPr>
          <w:rFonts w:ascii="Calibri" w:hAnsi="Calibri"/>
          <w:sz w:val="22"/>
          <w:szCs w:val="22"/>
        </w:rPr>
        <w:t xml:space="preserve"> mający za zadanie </w:t>
      </w:r>
      <w:r>
        <w:rPr>
          <w:rFonts w:ascii="Calibri" w:hAnsi="Calibri"/>
          <w:sz w:val="22"/>
          <w:szCs w:val="22"/>
        </w:rPr>
        <w:t>wodne odcięcie środowiska zewnętrznego od wnętrza centrali</w:t>
      </w:r>
      <w:r w:rsidRPr="00632951">
        <w:rPr>
          <w:rFonts w:ascii="Calibri" w:hAnsi="Calibri"/>
          <w:sz w:val="22"/>
          <w:szCs w:val="22"/>
        </w:rPr>
        <w:t>, przy różnych wartościach ciśnienia powietrza w centrali i ciśnienia otoczenia.</w:t>
      </w:r>
      <w:r>
        <w:rPr>
          <w:rFonts w:ascii="Calibri" w:hAnsi="Calibri"/>
          <w:sz w:val="22"/>
          <w:szCs w:val="22"/>
        </w:rPr>
        <w:t xml:space="preserve"> </w:t>
      </w:r>
    </w:p>
    <w:p w:rsidR="00F87987" w:rsidRPr="00632951" w:rsidRDefault="00F87987" w:rsidP="00632951">
      <w:pPr>
        <w:pStyle w:val="Tekstpodstawowy"/>
        <w:rPr>
          <w:rFonts w:ascii="Calibri" w:hAnsi="Calibri"/>
          <w:sz w:val="22"/>
          <w:szCs w:val="22"/>
        </w:rPr>
      </w:pPr>
      <w:r w:rsidRPr="00632951">
        <w:rPr>
          <w:rFonts w:ascii="Calibri" w:hAnsi="Calibri"/>
          <w:sz w:val="22"/>
          <w:szCs w:val="22"/>
        </w:rPr>
        <w:t>Przed uruchomieniem centrali syfony należy zalać wodą. W chłodnym środowisku należy odpływ wody zaizolować. Jeżeli jest to konieczne, należy zastosować odpowiednią instalację grzewczą.</w:t>
      </w:r>
    </w:p>
    <w:p w:rsidR="00F87987" w:rsidRPr="00632951" w:rsidRDefault="00F87987" w:rsidP="00632951">
      <w:pPr>
        <w:pStyle w:val="Tekstpodstawowy"/>
        <w:rPr>
          <w:rFonts w:ascii="Calibri" w:hAnsi="Calibri"/>
          <w:sz w:val="22"/>
          <w:szCs w:val="22"/>
        </w:rPr>
      </w:pPr>
      <w:r w:rsidRPr="00632951">
        <w:rPr>
          <w:rFonts w:ascii="Calibri" w:hAnsi="Calibri"/>
          <w:sz w:val="22"/>
          <w:szCs w:val="22"/>
        </w:rPr>
        <w:t>Odprowadzenie kondensatu z syfonu do instalacji kanalizacyjnej powinno odbywać się z zachowaniem minimum 2 cm przerwy powietrznej, uniemożliwiającej ewentualne cofnięcie się ścieków z kanalizacji do centrali.</w:t>
      </w:r>
    </w:p>
    <w:p w:rsidR="00F87987" w:rsidRPr="003B14DF" w:rsidRDefault="00F87987" w:rsidP="003B14DF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632951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D64412">
      <w:pPr>
        <w:pStyle w:val="Nagwek2"/>
        <w:numPr>
          <w:ilvl w:val="1"/>
          <w:numId w:val="41"/>
        </w:numPr>
        <w:tabs>
          <w:tab w:val="clear" w:pos="576"/>
          <w:tab w:val="num" w:pos="792"/>
        </w:tabs>
        <w:jc w:val="both"/>
      </w:pPr>
      <w:bookmarkStart w:id="41" w:name="_Toc90658325"/>
      <w:bookmarkStart w:id="42" w:name="_Toc235382277"/>
      <w:bookmarkStart w:id="43" w:name="_Toc235382703"/>
      <w:bookmarkStart w:id="44" w:name="_Toc235466828"/>
      <w:bookmarkStart w:id="45" w:name="_Toc268206907"/>
      <w:r>
        <w:t>Podłączenia elektryczne i AKP</w:t>
      </w:r>
      <w:bookmarkEnd w:id="41"/>
      <w:bookmarkEnd w:id="42"/>
      <w:bookmarkEnd w:id="43"/>
      <w:bookmarkEnd w:id="44"/>
      <w:bookmarkEnd w:id="45"/>
    </w:p>
    <w:p w:rsidR="00F87987" w:rsidRDefault="00F87987" w:rsidP="003B14DF">
      <w:pPr>
        <w:ind w:firstLine="567"/>
      </w:pPr>
    </w:p>
    <w:p w:rsidR="00F87987" w:rsidRPr="003B14DF" w:rsidRDefault="00F87987" w:rsidP="003B14DF">
      <w:pPr>
        <w:pStyle w:val="Tekstpodstawowy"/>
        <w:rPr>
          <w:rFonts w:ascii="Calibri" w:hAnsi="Calibri"/>
          <w:sz w:val="22"/>
          <w:szCs w:val="22"/>
        </w:rPr>
      </w:pPr>
      <w:r w:rsidRPr="003B14DF">
        <w:rPr>
          <w:rFonts w:ascii="Calibri" w:hAnsi="Calibri"/>
          <w:sz w:val="22"/>
          <w:szCs w:val="22"/>
        </w:rPr>
        <w:t>Centrale</w:t>
      </w:r>
      <w:r>
        <w:rPr>
          <w:rFonts w:ascii="Calibri" w:hAnsi="Calibri"/>
          <w:sz w:val="22"/>
          <w:szCs w:val="22"/>
        </w:rPr>
        <w:t xml:space="preserve"> klimatyzacyjne</w:t>
      </w:r>
      <w:r w:rsidRPr="003B14DF">
        <w:rPr>
          <w:rFonts w:ascii="Calibri" w:hAnsi="Calibri"/>
          <w:b/>
          <w:i/>
          <w:sz w:val="22"/>
          <w:szCs w:val="22"/>
        </w:rPr>
        <w:t xml:space="preserve"> NOTOS XXXX-2</w:t>
      </w:r>
      <w:r w:rsidRPr="003B14DF">
        <w:rPr>
          <w:rFonts w:ascii="Calibri" w:hAnsi="Calibri"/>
          <w:sz w:val="22"/>
          <w:szCs w:val="22"/>
        </w:rPr>
        <w:t xml:space="preserve"> wyposażone są we własne szafy zasilająco – sterujące, stanowiące integralną, nierozłąc</w:t>
      </w:r>
      <w:r>
        <w:rPr>
          <w:rFonts w:ascii="Calibri" w:hAnsi="Calibri"/>
          <w:sz w:val="22"/>
          <w:szCs w:val="22"/>
        </w:rPr>
        <w:t xml:space="preserve">zną część fabrycznego produktu. </w:t>
      </w:r>
    </w:p>
    <w:p w:rsidR="00F87987" w:rsidRPr="003B14DF" w:rsidRDefault="00F87987" w:rsidP="003B14DF">
      <w:pPr>
        <w:pStyle w:val="Tekstpodstawowy"/>
        <w:rPr>
          <w:rFonts w:ascii="Calibri" w:hAnsi="Calibri"/>
          <w:sz w:val="22"/>
          <w:szCs w:val="22"/>
        </w:rPr>
      </w:pPr>
      <w:r w:rsidRPr="003B14DF">
        <w:rPr>
          <w:rFonts w:ascii="Calibri" w:hAnsi="Calibri"/>
          <w:sz w:val="22"/>
          <w:szCs w:val="22"/>
        </w:rPr>
        <w:t>Podłączenie elektryczne centrali do sieci zasilającej powinno być wykonane przez osobę o odpowiednich kwalifikacjach i uprawnieniach oraz wykonane w sposób zgodny z odpowiednimi normami i przepisami obowiązującymi na terenie kraju, w któr</w:t>
      </w:r>
      <w:r>
        <w:rPr>
          <w:rFonts w:ascii="Calibri" w:hAnsi="Calibri"/>
          <w:sz w:val="22"/>
          <w:szCs w:val="22"/>
        </w:rPr>
        <w:t>y</w:t>
      </w:r>
      <w:r w:rsidRPr="003B14DF">
        <w:rPr>
          <w:rFonts w:ascii="Calibri" w:hAnsi="Calibri"/>
          <w:sz w:val="22"/>
          <w:szCs w:val="22"/>
        </w:rPr>
        <w:t xml:space="preserve">m zamontowane jest urządzenie. Przed przystąpieniem do podłączania należy sprawdzić, czy napięcie robocze, częstotliwość i zabezpieczenia </w:t>
      </w:r>
      <w:r>
        <w:rPr>
          <w:rFonts w:ascii="Calibri" w:hAnsi="Calibri"/>
          <w:sz w:val="22"/>
          <w:szCs w:val="22"/>
        </w:rPr>
        <w:t>są</w:t>
      </w:r>
      <w:r w:rsidRPr="003B14DF">
        <w:rPr>
          <w:rFonts w:ascii="Calibri" w:hAnsi="Calibri"/>
          <w:sz w:val="22"/>
          <w:szCs w:val="22"/>
        </w:rPr>
        <w:t xml:space="preserve"> zgodne z informacją na tabliczce znamionowej urządzenia. Jeśli występują  niezgodności, urządzenia nie należy podłączać. W przypadku użycia długich połączeń kablowych  należy sprawdzić przekroje użytych przewodów. </w:t>
      </w:r>
    </w:p>
    <w:p w:rsidR="00F87987" w:rsidRPr="003B14DF" w:rsidRDefault="00F87987" w:rsidP="003B14DF">
      <w:pPr>
        <w:pStyle w:val="Tekstpodstawowy"/>
        <w:rPr>
          <w:rFonts w:ascii="Calibri" w:hAnsi="Calibri"/>
          <w:sz w:val="22"/>
          <w:szCs w:val="22"/>
        </w:rPr>
      </w:pPr>
      <w:r w:rsidRPr="003B14DF">
        <w:rPr>
          <w:rFonts w:ascii="Calibri" w:hAnsi="Calibri"/>
          <w:sz w:val="22"/>
          <w:szCs w:val="22"/>
        </w:rPr>
        <w:t xml:space="preserve">Silniki wentylatorów zasilane są za pośrednictwem falowników. Podłączenia zrealizowane są poprzez zabezpieczenie zwarciowe odpowiednie dla prądu znamionowego zastosowanego typu falownika. Silniki zabezpieczone są przed przeciążeniem za pomocą wewnętrznych zabezpieczeń w falownikach. </w:t>
      </w:r>
    </w:p>
    <w:p w:rsidR="00F87987" w:rsidRPr="003B14DF" w:rsidRDefault="00F87987" w:rsidP="003B14DF">
      <w:pPr>
        <w:pStyle w:val="Tekstpodstawowy"/>
        <w:rPr>
          <w:rFonts w:ascii="Calibri" w:hAnsi="Calibri"/>
          <w:sz w:val="22"/>
          <w:szCs w:val="22"/>
        </w:rPr>
      </w:pPr>
      <w:r w:rsidRPr="003B14DF">
        <w:rPr>
          <w:rFonts w:ascii="Calibri" w:hAnsi="Calibri"/>
          <w:sz w:val="22"/>
          <w:szCs w:val="22"/>
        </w:rPr>
        <w:t xml:space="preserve">Nastawy napędów falownikowych gwarantują „miękki start” silników oraz łagodne zmiany prędkości, dzięki czemu nie występują prądy rozruchowe przekraczające prąd znamionowy tych silników.   </w:t>
      </w:r>
    </w:p>
    <w:p w:rsidR="00F87987" w:rsidRDefault="00F87987" w:rsidP="003B14DF">
      <w:pPr>
        <w:pStyle w:val="Tekstpodstawowy"/>
        <w:rPr>
          <w:rFonts w:ascii="Calibri" w:hAnsi="Calibri"/>
          <w:sz w:val="22"/>
          <w:szCs w:val="22"/>
        </w:rPr>
      </w:pPr>
      <w:r w:rsidRPr="003B14DF">
        <w:rPr>
          <w:rFonts w:ascii="Calibri" w:hAnsi="Calibri"/>
          <w:sz w:val="22"/>
          <w:szCs w:val="22"/>
        </w:rPr>
        <w:t>Przewodów sterujących (np. od czujników temperatury) nie należy układać w korytkach, w których ułożono przewody zasilające (sieciowe).</w:t>
      </w:r>
    </w:p>
    <w:p w:rsidR="00F87987" w:rsidRDefault="00F87987" w:rsidP="003B14DF">
      <w:pPr>
        <w:pStyle w:val="Tekstpodstawowy"/>
        <w:rPr>
          <w:rFonts w:ascii="Calibri" w:hAnsi="Calibri"/>
          <w:sz w:val="22"/>
          <w:szCs w:val="22"/>
        </w:rPr>
      </w:pPr>
    </w:p>
    <w:p w:rsidR="00F87987" w:rsidRPr="003B14DF" w:rsidRDefault="00F87987" w:rsidP="003B14DF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632951">
      <w:pPr>
        <w:pStyle w:val="Tekstpodstawowy"/>
        <w:rPr>
          <w:rFonts w:ascii="Calibri" w:hAnsi="Calibri"/>
          <w:sz w:val="22"/>
          <w:szCs w:val="22"/>
        </w:rPr>
      </w:pPr>
    </w:p>
    <w:p w:rsidR="00F87987" w:rsidRPr="005F7136" w:rsidRDefault="00F87987" w:rsidP="003B14DF">
      <w:pPr>
        <w:ind w:firstLine="567"/>
        <w:rPr>
          <w:rFonts w:ascii="Calibri" w:hAnsi="Calibri"/>
          <w:i/>
          <w:sz w:val="22"/>
          <w:szCs w:val="22"/>
          <w:u w:val="single"/>
        </w:rPr>
      </w:pPr>
      <w:r w:rsidRPr="005F7136">
        <w:rPr>
          <w:rFonts w:ascii="Calibri" w:hAnsi="Calibri"/>
          <w:i/>
          <w:sz w:val="22"/>
          <w:szCs w:val="22"/>
          <w:u w:val="single"/>
        </w:rPr>
        <w:t>UWAGA!</w:t>
      </w:r>
    </w:p>
    <w:p w:rsidR="00F87987" w:rsidRPr="003B14DF" w:rsidRDefault="00F87987" w:rsidP="003B14DF">
      <w:pPr>
        <w:pStyle w:val="Tekstpodstawowy"/>
        <w:rPr>
          <w:rFonts w:ascii="Calibri" w:hAnsi="Calibri"/>
          <w:sz w:val="22"/>
          <w:szCs w:val="22"/>
        </w:rPr>
      </w:pPr>
    </w:p>
    <w:p w:rsidR="00F87987" w:rsidRPr="003B14DF" w:rsidRDefault="00F87987" w:rsidP="003B14DF">
      <w:pPr>
        <w:pStyle w:val="Tekstpodstawowy"/>
        <w:rPr>
          <w:rFonts w:ascii="Calibri" w:hAnsi="Calibri"/>
          <w:i/>
          <w:sz w:val="22"/>
          <w:szCs w:val="22"/>
        </w:rPr>
      </w:pPr>
      <w:r w:rsidRPr="003B14DF">
        <w:rPr>
          <w:rFonts w:ascii="Calibri" w:hAnsi="Calibri"/>
          <w:i/>
          <w:sz w:val="22"/>
          <w:szCs w:val="22"/>
        </w:rPr>
        <w:t>Falowniki oraz silniki wentylatorów zasilone są napięciem 3 x 400V. Przed otwarciem drzwi lub płyty inspekcyjnej sekcji wentylatorowej należy bezwzględnie wyłączyć napięcie zasilające szafę elektryczną centrali klimatyzacyjnej i odczekać 3 minuty.</w:t>
      </w:r>
    </w:p>
    <w:p w:rsidR="00F87987" w:rsidRPr="003B14DF" w:rsidRDefault="00F87987" w:rsidP="003B14DF">
      <w:pPr>
        <w:pStyle w:val="Tekstpodstawowy"/>
        <w:rPr>
          <w:rFonts w:ascii="Calibri" w:hAnsi="Calibri"/>
          <w:i/>
          <w:sz w:val="22"/>
          <w:szCs w:val="22"/>
        </w:rPr>
      </w:pPr>
    </w:p>
    <w:p w:rsidR="00F87987" w:rsidRPr="003B14DF" w:rsidRDefault="00F87987" w:rsidP="003B14DF">
      <w:pPr>
        <w:pStyle w:val="Tekstpodstawowy"/>
        <w:rPr>
          <w:rFonts w:ascii="Calibri" w:hAnsi="Calibri"/>
          <w:i/>
          <w:sz w:val="22"/>
          <w:szCs w:val="22"/>
        </w:rPr>
      </w:pPr>
      <w:r w:rsidRPr="003B14DF">
        <w:rPr>
          <w:rFonts w:ascii="Calibri" w:hAnsi="Calibri"/>
          <w:i/>
          <w:sz w:val="22"/>
          <w:szCs w:val="22"/>
        </w:rPr>
        <w:t>Lampy oświetlenia wewnętrznego ce</w:t>
      </w:r>
      <w:r>
        <w:rPr>
          <w:rFonts w:ascii="Calibri" w:hAnsi="Calibri"/>
          <w:i/>
          <w:sz w:val="22"/>
          <w:szCs w:val="22"/>
        </w:rPr>
        <w:t>ntrali zasilane są napięciem 24</w:t>
      </w:r>
      <w:r w:rsidRPr="003B14DF">
        <w:rPr>
          <w:rFonts w:ascii="Calibri" w:hAnsi="Calibri"/>
          <w:i/>
          <w:sz w:val="22"/>
          <w:szCs w:val="22"/>
        </w:rPr>
        <w:t>V.</w:t>
      </w:r>
    </w:p>
    <w:p w:rsidR="00F87987" w:rsidRPr="003B14DF" w:rsidRDefault="00F87987" w:rsidP="003B14DF">
      <w:pPr>
        <w:pStyle w:val="Tekstpodstawowy"/>
        <w:rPr>
          <w:rFonts w:ascii="Calibri" w:hAnsi="Calibri"/>
          <w:i/>
          <w:sz w:val="22"/>
          <w:szCs w:val="22"/>
        </w:rPr>
      </w:pPr>
    </w:p>
    <w:p w:rsidR="00F87987" w:rsidRPr="003B14DF" w:rsidRDefault="00F87987" w:rsidP="003B14DF">
      <w:pPr>
        <w:pStyle w:val="Tekstpodstawowy"/>
        <w:rPr>
          <w:rFonts w:ascii="Calibri" w:hAnsi="Calibri"/>
          <w:sz w:val="22"/>
          <w:szCs w:val="22"/>
        </w:rPr>
      </w:pPr>
    </w:p>
    <w:p w:rsidR="00F87987" w:rsidRPr="003B14DF" w:rsidRDefault="00F87987" w:rsidP="003B14DF">
      <w:pPr>
        <w:pStyle w:val="Tekstpodstawowy"/>
        <w:rPr>
          <w:rFonts w:ascii="Calibri" w:hAnsi="Calibri"/>
          <w:sz w:val="22"/>
          <w:szCs w:val="22"/>
        </w:rPr>
      </w:pPr>
      <w:r w:rsidRPr="003B14DF">
        <w:rPr>
          <w:rFonts w:ascii="Calibri" w:hAnsi="Calibri"/>
          <w:sz w:val="22"/>
          <w:szCs w:val="22"/>
        </w:rPr>
        <w:t xml:space="preserve">Pozostałe elementy wyposażenia elektrycznego centrali (napędy przepustnic, napęd zaworu regulacyjnego, termostat </w:t>
      </w:r>
      <w:proofErr w:type="spellStart"/>
      <w:r w:rsidRPr="003B14DF">
        <w:rPr>
          <w:rFonts w:ascii="Calibri" w:hAnsi="Calibri"/>
          <w:sz w:val="22"/>
          <w:szCs w:val="22"/>
        </w:rPr>
        <w:t>przeciwzamrożeniowy</w:t>
      </w:r>
      <w:proofErr w:type="spellEnd"/>
      <w:r w:rsidRPr="003B14DF">
        <w:rPr>
          <w:rFonts w:ascii="Calibri" w:hAnsi="Calibri"/>
          <w:sz w:val="22"/>
          <w:szCs w:val="22"/>
        </w:rPr>
        <w:t>, elementy automatyki takie jak czujniki</w:t>
      </w:r>
      <w:r>
        <w:rPr>
          <w:rFonts w:ascii="Calibri" w:hAnsi="Calibri"/>
          <w:sz w:val="22"/>
          <w:szCs w:val="22"/>
        </w:rPr>
        <w:t xml:space="preserve"> temperatury</w:t>
      </w:r>
      <w:r w:rsidRPr="003B14DF">
        <w:rPr>
          <w:rFonts w:ascii="Calibri" w:hAnsi="Calibri"/>
          <w:sz w:val="22"/>
          <w:szCs w:val="22"/>
        </w:rPr>
        <w:t>, przetworniki</w:t>
      </w:r>
      <w:r>
        <w:rPr>
          <w:rFonts w:ascii="Calibri" w:hAnsi="Calibri"/>
          <w:sz w:val="22"/>
          <w:szCs w:val="22"/>
        </w:rPr>
        <w:t xml:space="preserve"> ciśnienia, przetwornik wilgotności</w:t>
      </w:r>
      <w:r w:rsidRPr="003B14DF">
        <w:rPr>
          <w:rFonts w:ascii="Calibri" w:hAnsi="Calibri"/>
          <w:sz w:val="22"/>
          <w:szCs w:val="22"/>
        </w:rPr>
        <w:t>, presostaty) zasilane są z napięcia bezpiecznego 24V.</w:t>
      </w:r>
      <w:r>
        <w:rPr>
          <w:rFonts w:ascii="Calibri" w:hAnsi="Calibri"/>
          <w:sz w:val="22"/>
          <w:szCs w:val="22"/>
        </w:rPr>
        <w:t xml:space="preserve"> </w:t>
      </w:r>
    </w:p>
    <w:p w:rsidR="00F87987" w:rsidRDefault="00F87987" w:rsidP="00632951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632951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:rsidR="00F87987" w:rsidRPr="00780566" w:rsidRDefault="00F87987" w:rsidP="00780566">
      <w:pPr>
        <w:pStyle w:val="Tekstpodstawowy"/>
        <w:rPr>
          <w:rFonts w:ascii="Calibri" w:hAnsi="Calibri"/>
          <w:sz w:val="22"/>
          <w:szCs w:val="22"/>
        </w:rPr>
      </w:pPr>
      <w:r w:rsidRPr="00780566">
        <w:rPr>
          <w:rFonts w:ascii="Calibri" w:hAnsi="Calibri"/>
          <w:sz w:val="22"/>
          <w:szCs w:val="22"/>
        </w:rPr>
        <w:t>Schemat urządzeń zewnęt</w:t>
      </w:r>
      <w:r>
        <w:rPr>
          <w:rFonts w:ascii="Calibri" w:hAnsi="Calibri"/>
          <w:sz w:val="22"/>
          <w:szCs w:val="22"/>
        </w:rPr>
        <w:t>rznych przedstawiono na Rys. 3.</w:t>
      </w:r>
    </w:p>
    <w:p w:rsidR="00F87987" w:rsidRDefault="00F87987" w:rsidP="00632951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632951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632951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632951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E53268" w:rsidP="00632951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  <w:pict>
          <v:group id="_x0000_s1091" editas="canvas" style="width:459.85pt;height:283.15pt;mso-position-horizontal-relative:char;mso-position-vertical-relative:line" coordsize="9197,5663">
            <o:lock v:ext="edit" aspectratio="t"/>
            <v:shape id="_x0000_s1092" type="#_x0000_t75" style="position:absolute;width:9197;height:5663" o:preferrelative="f">
              <v:fill o:detectmouseclick="t"/>
              <v:path o:extrusionok="t" o:connecttype="none"/>
              <o:lock v:ext="edit" text="t"/>
            </v:shape>
            <v:rect id="_x0000_s1093" style="position:absolute;left:5474;top:886;width:3011;height:207;mso-wrap-style:none" filled="f" stroked="f">
              <v:textbox style="mso-next-textbox:#_x0000_s1093;mso-fit-shape-to-text:t" inset="0,0,0,0">
                <w:txbxContent>
                  <w:p w:rsidR="00F87987" w:rsidRDefault="00F87987" w:rsidP="00780566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SZAFA  ZASILAJĄCO - STERUJĄCA</w:t>
                    </w:r>
                  </w:p>
                </w:txbxContent>
              </v:textbox>
            </v:rect>
            <v:rect id="_x0000_s1094" style="position:absolute;left:610;top:194;width:1750;height:330" filled="f" stroked="f">
              <v:textbox style="mso-next-textbox:#_x0000_s1094" inset="0,0,0,0">
                <w:txbxContent>
                  <w:p w:rsidR="00F87987" w:rsidRPr="00F15688" w:rsidRDefault="00F87987" w:rsidP="00780566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F15688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za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s</w:t>
                    </w:r>
                    <w:r w:rsidRPr="00F15688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il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a</w:t>
                    </w:r>
                    <w:r w:rsidRPr="00F15688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nie</w:t>
                    </w:r>
                    <w:proofErr w:type="spellEnd"/>
                    <w:r w:rsidRPr="00F15688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 xml:space="preserve"> 3x400V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 xml:space="preserve"> )*</w:t>
                    </w:r>
                  </w:p>
                </w:txbxContent>
              </v:textbox>
            </v:rect>
            <v:rect id="_x0000_s1095" style="position:absolute;left:3904;top:309;width:109;height:176;mso-wrap-style:none" filled="f" stroked="f">
              <v:textbox style="mso-next-textbox:#_x0000_s1095" inset="0,0,0,0">
                <w:txbxContent>
                  <w:p w:rsidR="00F87987" w:rsidRPr="00700508" w:rsidRDefault="00F87987" w:rsidP="00780566">
                    <w:pPr>
                      <w:rPr>
                        <w:szCs w:val="14"/>
                      </w:rPr>
                    </w:pPr>
                  </w:p>
                </w:txbxContent>
              </v:textbox>
            </v:rect>
            <v:line id="_x0000_s1096" style="position:absolute;flip:x" from="413,457" to="5408,458" strokecolor="red" strokeweight=".5pt"/>
            <v:line id="_x0000_s1097" style="position:absolute;flip:x" from="413,890" to="5408,891" strokecolor="red" strokeweight=".5pt"/>
            <v:rect id="_x0000_s1098" style="position:absolute;left:3783;top:939;width:1474;height:161;mso-wrap-style:none" filled="f" stroked="f">
              <v:textbox style="mso-next-textbox:#_x0000_s1098;mso-fit-shape-to-text:t" inset="0,0,0,0">
                <w:txbxContent>
                  <w:p w:rsidR="00F87987" w:rsidRPr="002F44FE" w:rsidRDefault="00F87987" w:rsidP="00780566">
                    <w:pPr>
                      <w:rPr>
                        <w:sz w:val="14"/>
                        <w:szCs w:val="14"/>
                      </w:rPr>
                    </w:pPr>
                    <w:r w:rsidRPr="002F44FE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JZ 600-Y-CY 2x0,5mm</w:t>
                    </w:r>
                    <w:r w:rsidRPr="007343AC">
                      <w:rPr>
                        <w:rFonts w:ascii="Arial" w:hAnsi="Arial" w:cs="Arial"/>
                        <w:color w:val="000000"/>
                        <w:sz w:val="14"/>
                        <w:szCs w:val="14"/>
                        <w:vertAlign w:val="superscript"/>
                        <w:lang w:val="en-US"/>
                      </w:rPr>
                      <w:t>2</w:t>
                    </w:r>
                  </w:p>
                </w:txbxContent>
              </v:textbox>
            </v:rect>
            <v:line id="_x0000_s1099" style="position:absolute;flip:x" from="413,1107" to="5408,1108" strokecolor="red" strokeweight=".5pt"/>
            <v:line id="_x0000_s1100" style="position:absolute;flip:x" from="1056,1324" to="5408,1325" strokecolor="red" strokeweight=".5pt"/>
            <v:rect id="_x0000_s1101" style="position:absolute;left:3783;top:1388;width:1513;height:153;rotation:359;mso-wrap-style:none" filled="f" stroked="f">
              <v:textbox style="mso-next-textbox:#_x0000_s1101" inset="0,0,0,0">
                <w:txbxContent>
                  <w:p w:rsidR="00F87987" w:rsidRPr="007343AC" w:rsidRDefault="00F87987" w:rsidP="00780566">
                    <w:pPr>
                      <w:rPr>
                        <w:sz w:val="14"/>
                        <w:szCs w:val="14"/>
                        <w:vertAlign w:val="superscript"/>
                      </w:rPr>
                    </w:pPr>
                    <w:r w:rsidRPr="007343AC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JZ 600-Y-CY 3G0,5mm</w:t>
                    </w:r>
                    <w:r w:rsidRPr="007343AC">
                      <w:rPr>
                        <w:rFonts w:ascii="Arial" w:hAnsi="Arial" w:cs="Arial"/>
                        <w:color w:val="000000"/>
                        <w:sz w:val="14"/>
                        <w:szCs w:val="14"/>
                        <w:vertAlign w:val="superscript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102" style="position:absolute;left:3783;top:1169;width:1474;height:159" filled="f" stroked="f">
              <v:textbox style="mso-next-textbox:#_x0000_s1102" inset="0,0,0,0">
                <w:txbxContent>
                  <w:p w:rsidR="00F87987" w:rsidRPr="007343AC" w:rsidRDefault="00F87987" w:rsidP="00780566">
                    <w:pPr>
                      <w:rPr>
                        <w:sz w:val="14"/>
                        <w:szCs w:val="14"/>
                      </w:rPr>
                    </w:pPr>
                    <w:r w:rsidRPr="007343AC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JZ 600-Y-CY 2x0,5mm</w:t>
                    </w:r>
                    <w:r w:rsidRPr="007343AC">
                      <w:rPr>
                        <w:rFonts w:ascii="Arial" w:hAnsi="Arial" w:cs="Arial"/>
                        <w:color w:val="000000"/>
                        <w:sz w:val="14"/>
                        <w:szCs w:val="14"/>
                        <w:vertAlign w:val="superscript"/>
                        <w:lang w:val="en-US"/>
                      </w:rPr>
                      <w:t>2</w:t>
                    </w:r>
                  </w:p>
                </w:txbxContent>
              </v:textbox>
            </v:rect>
            <v:line id="_x0000_s1103" style="position:absolute;flip:x" from="1382,1540" to="5408,1541" strokecolor="red" strokeweight=".5pt"/>
            <v:rect id="_x0000_s1104" style="position:absolute;left:3783;top:1608;width:1140;height:215;rotation:359;mso-wrap-style:none" filled="f" stroked="f">
              <v:textbox style="mso-next-textbox:#_x0000_s1104" inset="0,0,0,0">
                <w:txbxContent>
                  <w:p w:rsidR="00F87987" w:rsidRPr="007343AC" w:rsidRDefault="00F87987" w:rsidP="00780566">
                    <w:pPr>
                      <w:rPr>
                        <w:sz w:val="14"/>
                        <w:szCs w:val="14"/>
                      </w:rPr>
                    </w:pPr>
                    <w:r w:rsidRPr="007343AC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JZ-500 3G1,5mm</w:t>
                    </w:r>
                    <w:r w:rsidRPr="007343AC">
                      <w:rPr>
                        <w:rFonts w:ascii="Arial" w:hAnsi="Arial" w:cs="Arial"/>
                        <w:color w:val="000000"/>
                        <w:sz w:val="14"/>
                        <w:szCs w:val="14"/>
                        <w:vertAlign w:val="superscript"/>
                        <w:lang w:val="en-US"/>
                      </w:rPr>
                      <w:t>2</w:t>
                    </w:r>
                  </w:p>
                </w:txbxContent>
              </v:textbox>
            </v:rect>
            <v:line id="_x0000_s1105" style="position:absolute;flip:x" from="1708,1757" to="5408,1758" strokecolor="red" strokeweight=".5pt"/>
            <v:rect id="_x0000_s1106" style="position:absolute;left:3783;top:1823;width:1474;height:226;mso-wrap-style:none" filled="f" stroked="f">
              <v:textbox style="mso-next-textbox:#_x0000_s1106" inset="0,0,0,0">
                <w:txbxContent>
                  <w:p w:rsidR="00F87987" w:rsidRPr="007343AC" w:rsidRDefault="00F87987" w:rsidP="00780566">
                    <w:pPr>
                      <w:rPr>
                        <w:sz w:val="14"/>
                        <w:szCs w:val="14"/>
                      </w:rPr>
                    </w:pPr>
                    <w:r w:rsidRPr="007343AC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JZ 600-Y-CY 2x0,5mm</w:t>
                    </w:r>
                    <w:r w:rsidRPr="007343AC">
                      <w:rPr>
                        <w:rFonts w:ascii="Arial" w:hAnsi="Arial" w:cs="Arial"/>
                        <w:color w:val="000000"/>
                        <w:sz w:val="14"/>
                        <w:szCs w:val="14"/>
                        <w:vertAlign w:val="superscript"/>
                        <w:lang w:val="en-US"/>
                      </w:rPr>
                      <w:t>2</w:t>
                    </w:r>
                  </w:p>
                </w:txbxContent>
              </v:textbox>
            </v:rect>
            <v:line id="_x0000_s1107" style="position:absolute;flip:x" from="2033,1974" to="5408,1975" strokecolor="red" strokeweight=".5pt"/>
            <v:rect id="_x0000_s1108" style="position:absolute;left:3896;top:524;width:1214;height:209;mso-wrap-style:none" filled="f" stroked="f">
              <v:textbox style="mso-next-textbox:#_x0000_s1108" inset="0,0,0,0">
                <w:txbxContent>
                  <w:p w:rsidR="00F87987" w:rsidRPr="002F44FE" w:rsidRDefault="00F87987" w:rsidP="00780566">
                    <w:pPr>
                      <w:rPr>
                        <w:sz w:val="14"/>
                        <w:szCs w:val="14"/>
                      </w:rPr>
                    </w:pPr>
                    <w:r w:rsidRPr="002F44FE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J-Y(St)Y1x2x0,8 </w:t>
                    </w:r>
                    <w:proofErr w:type="spellStart"/>
                    <w:r w:rsidRPr="002F44FE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Lg</w:t>
                    </w:r>
                    <w:proofErr w:type="spellEnd"/>
                  </w:p>
                </w:txbxContent>
              </v:textbox>
            </v:rect>
            <v:rect id="_x0000_s1109" style="position:absolute;left:90;top:1002;width:323;height:264;rotation:359" filled="f" stroked="f">
              <v:textbox style="mso-next-textbox:#_x0000_s1109" inset="0,0,0,0">
                <w:txbxContent>
                  <w:p w:rsidR="00F87987" w:rsidRPr="00787A97" w:rsidRDefault="00F87987" w:rsidP="00780566">
                    <w:pPr>
                      <w:jc w:val="center"/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tz</w:t>
                    </w:r>
                    <w:proofErr w:type="spellEnd"/>
                  </w:p>
                </w:txbxContent>
              </v:textbox>
            </v:rect>
            <v:line id="_x0000_s1110" style="position:absolute;flip:x" from="413,673" to="5408,674" strokecolor="red" strokeweight=".5pt"/>
            <v:line id="_x0000_s1111" style="position:absolute" from="2033,1974" to="2034,3032" strokecolor="red" strokeweight=".5pt"/>
            <v:line id="_x0000_s1112" style="position:absolute" from="1708,1757" to="1709,3824" strokecolor="red" strokeweight=".5pt"/>
            <v:line id="_x0000_s1113" style="position:absolute" from="1382,1541" to="1383,4599" strokecolor="red" strokeweight=".5pt"/>
            <v:rect id="_x0000_s1114" style="position:absolute;left:930;top:3090;width:207;height:151;rotation:269;mso-wrap-style:none" filled="f" stroked="f">
              <v:textbox style="mso-next-textbox:#_x0000_s1114;mso-fit-shape-to-text:t" inset="0,0,0,0">
                <w:txbxContent>
                  <w:p w:rsidR="00F87987" w:rsidRPr="007343AC" w:rsidRDefault="00F87987" w:rsidP="00780566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0D47BE"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val="en-US"/>
                      </w:rPr>
                      <w:t>tn</w:t>
                    </w:r>
                    <w:proofErr w:type="spellEnd"/>
                  </w:p>
                </w:txbxContent>
              </v:textbox>
            </v:rect>
            <v:rect id="_x0000_s1115" style="position:absolute;left:1935;top:3049;width:207;height:231;rotation:269;mso-wrap-style:none" filled="f" stroked="f">
              <v:textbox style="mso-next-textbox:#_x0000_s1115;mso-fit-shape-to-text:t" inset="0,0,0,0">
                <w:txbxContent>
                  <w:p w:rsidR="00F87987" w:rsidRPr="000D47BE" w:rsidRDefault="00F87987" w:rsidP="00780566">
                    <w:pPr>
                      <w:rPr>
                        <w:sz w:val="18"/>
                        <w:szCs w:val="18"/>
                      </w:rPr>
                    </w:pPr>
                    <w:proofErr w:type="spellStart"/>
                    <w:r w:rsidRPr="000D47BE">
                      <w:rPr>
                        <w:rFonts w:cs="Arial"/>
                        <w:color w:val="000000"/>
                        <w:sz w:val="18"/>
                        <w:szCs w:val="18"/>
                        <w:lang w:val="en-US"/>
                      </w:rPr>
                      <w:t>tng</w:t>
                    </w:r>
                    <w:proofErr w:type="spellEnd"/>
                  </w:p>
                </w:txbxContent>
              </v:textbox>
            </v:rect>
            <v:line id="_x0000_s1116" style="position:absolute" from="1056,1324" to="1057,3032" strokecolor="red" strokeweight=".5pt"/>
            <v:shape id="_x0000_s1117" style="position:absolute;left:1499;top:3852;width:313;height:362" coordsize="313,362" path="m,181l313,r,362l,181xe" filled="f" strokecolor="#c90" strokeweight="0">
              <v:path arrowok="t"/>
            </v:shape>
            <v:shape id="_x0000_s1118" style="position:absolute;left:1499;top:3852;width:313;height:181" coordsize="313,181" path="m313,l,181r313,l313,xe" fillcolor="#c90" stroked="f">
              <v:path arrowok="t"/>
            </v:shape>
            <v:shape id="_x0000_s1119" style="position:absolute;left:1499;top:3852;width:313;height:181" coordsize="313,181" path="m313,l,181r313,l313,xe" fillcolor="#606" strokecolor="#606" strokeweight="0">
              <v:path arrowok="t"/>
            </v:shape>
            <v:shape id="_x0000_s1120" style="position:absolute;left:1499;top:4033;width:313;height:181" coordsize="313,181" path="m,l313,r,181l,xe" fillcolor="#c90" stroked="f">
              <v:path arrowok="t"/>
            </v:shape>
            <v:shape id="_x0000_s1121" style="position:absolute;left:1499;top:4033;width:313;height:181" coordsize="313,181" path="m,l313,r,181l,xe" fillcolor="#606" strokecolor="#606" strokeweight="0">
              <v:path arrowok="t"/>
            </v:shape>
            <v:rect id="_x0000_s1122" style="position:absolute;left:1541;top:4251;width:303;height:317;mso-wrap-style:none" filled="f" stroked="f">
              <v:textbox style="mso-next-textbox:#_x0000_s1122;mso-fit-shape-to-text:t" inset="0,0,0,0">
                <w:txbxContent>
                  <w:p w:rsidR="00F87987" w:rsidRDefault="00F87987" w:rsidP="00780566">
                    <w:r>
                      <w:rPr>
                        <w:rFonts w:ascii="Calibri" w:hAnsi="Calibri" w:cs="Calibri"/>
                        <w:color w:val="000000"/>
                        <w:sz w:val="26"/>
                        <w:szCs w:val="26"/>
                        <w:lang w:val="en-US"/>
                      </w:rPr>
                      <w:t>PN</w:t>
                    </w:r>
                  </w:p>
                </w:txbxContent>
              </v:textbox>
            </v:rect>
            <v:shape id="_x0000_s1123" style="position:absolute;left:1499;top:3824;width:417;height:418" coordsize="417,418" path="m417,209l389,105,313,28,209,,104,28,28,105,,209,28,313r76,77l209,418,313,390r76,-77l417,209xe" filled="f" strokecolor="#606">
              <v:path arrowok="t"/>
            </v:shape>
            <v:line id="_x0000_s1124" style="position:absolute;flip:y" from="1384,4707" to="1385,4877" strokecolor="#606"/>
            <v:rect id="_x0000_s1125" style="position:absolute;left:1300;top:4599;width:165;height:108" filled="f" strokecolor="#606"/>
            <v:shape id="_x0000_s1126" style="position:absolute;left:1230;top:4789;width:153;height:177" coordsize="153,177" path="m153,88l,177,,,153,88xe" filled="f" strokecolor="#606">
              <v:path arrowok="t"/>
            </v:shape>
            <v:shape id="_x0000_s1127" style="position:absolute;left:1384;top:4789;width:153;height:177" coordsize="153,177" path="m,88r153,89l153,,,88xe" filled="f" strokecolor="#606">
              <v:path arrowok="t"/>
            </v:shape>
            <v:rect id="_x0000_s1128" style="position:absolute;left:1273;top:5028;width:213;height:317;mso-wrap-style:none" filled="f" stroked="f">
              <v:textbox style="mso-next-textbox:#_x0000_s1128;mso-fit-shape-to-text:t" inset="0,0,0,0">
                <w:txbxContent>
                  <w:p w:rsidR="00F87987" w:rsidRDefault="00F87987" w:rsidP="00780566">
                    <w:proofErr w:type="spellStart"/>
                    <w:r>
                      <w:rPr>
                        <w:rFonts w:ascii="Calibri" w:hAnsi="Calibri" w:cs="Calibri"/>
                        <w:color w:val="000000"/>
                        <w:sz w:val="26"/>
                        <w:szCs w:val="26"/>
                        <w:lang w:val="en-US"/>
                      </w:rPr>
                      <w:t>Zr</w:t>
                    </w:r>
                    <w:proofErr w:type="spellEnd"/>
                  </w:p>
                </w:txbxContent>
              </v:textbox>
            </v:rect>
            <v:shape id="_x0000_s1129" style="position:absolute;left:1294;top:4877;width:177;height:153" coordsize="177,153" path="m89,l,153r177,l89,xe" filled="f" strokecolor="#606">
              <v:path arrowok="t"/>
            </v:shape>
            <v:rect id="_x0000_s1130" style="position:absolute;left:5408;top:155;width:3143;height:2040" filled="f" strokecolor="#606" strokeweight="0"/>
            <v:rect id="_x0000_s1131" style="position:absolute;left:91;top:945;width:322;height:321" filled="f" strokecolor="#606"/>
            <v:rect id="_x0000_s1132" style="position:absolute;left:896;top:3032;width:321;height:321" filled="f" strokecolor="#606"/>
            <v:rect id="_x0000_s1133" style="position:absolute;left:1873;top:3032;width:321;height:321" filled="f" strokecolor="#006"/>
            <v:rect id="_x0000_s1134" style="position:absolute;left:610;top:485;width:1263;height:213;mso-wrap-style:none" filled="f" stroked="f">
              <v:textbox style="mso-next-textbox:#_x0000_s1134" inset="0,0,0,0">
                <w:txbxContent>
                  <w:p w:rsidR="00F87987" w:rsidRPr="00F15688" w:rsidRDefault="00F87987" w:rsidP="0078056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 xml:space="preserve">z </w:t>
                    </w: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instalacji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 xml:space="preserve">  </w:t>
                    </w: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p.poż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.</w:t>
                    </w:r>
                  </w:p>
                </w:txbxContent>
              </v:textbox>
            </v:rect>
            <v:rect id="_x0000_s1135" style="position:absolute;left:610;top:733;width:2626;height:206" filled="f" stroked="f">
              <v:textbox style="mso-next-textbox:#_x0000_s1135" inset="0,0,0,0">
                <w:txbxContent>
                  <w:p w:rsidR="00F87987" w:rsidRPr="00F15688" w:rsidRDefault="00F87987" w:rsidP="00780566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komunikacja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cyfrowa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 xml:space="preserve"> (</w:t>
                    </w: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opcja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)**</w:t>
                    </w:r>
                  </w:p>
                </w:txbxContent>
              </v:textbox>
            </v:rect>
            <v:rect id="_x0000_s1136" style="position:absolute;left:91;top:3172;width:1063;height:861" filled="f" stroked="f">
              <v:textbox style="mso-next-textbox:#_x0000_s1136" inset="0,0,0,0">
                <w:txbxContent>
                  <w:p w:rsidR="00F87987" w:rsidRPr="00F15688" w:rsidRDefault="00F87987" w:rsidP="00780566">
                    <w:pPr>
                      <w:spacing w:after="100" w:afterAutospacing="1"/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kanałowy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czujnik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 xml:space="preserve"> temp. </w:t>
                    </w: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nawiewu</w:t>
                    </w:r>
                    <w:proofErr w:type="spellEnd"/>
                  </w:p>
                </w:txbxContent>
              </v:textbox>
            </v:rect>
            <v:rect id="_x0000_s1137" style="position:absolute;left:217;top:4371;width:1056;height:506" filled="f" stroked="f">
              <v:textbox style="mso-next-textbox:#_x0000_s1137" inset="0,0,0,0">
                <w:txbxContent>
                  <w:p w:rsidR="00F87987" w:rsidRPr="00F15688" w:rsidRDefault="00F87987" w:rsidP="00780566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zawór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regulac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 xml:space="preserve">. </w:t>
                    </w: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nagrzewnicy</w:t>
                    </w:r>
                    <w:proofErr w:type="spellEnd"/>
                  </w:p>
                </w:txbxContent>
              </v:textbox>
            </v:rect>
            <v:rect id="_x0000_s1138" style="position:absolute;left:2033;top:3736;width:926;height:478" filled="f" stroked="f">
              <v:textbox style="mso-next-textbox:#_x0000_s1138" inset="0,0,0,0">
                <w:txbxContent>
                  <w:p w:rsidR="00F87987" w:rsidRPr="00F15688" w:rsidRDefault="00F87987" w:rsidP="00780566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pompa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  <w:t>nagrzewnicy</w:t>
                    </w:r>
                    <w:proofErr w:type="spellEnd"/>
                  </w:p>
                </w:txbxContent>
              </v:textbox>
            </v:rect>
            <v:rect id="_x0000_s1139" style="position:absolute;left:2106;top:2584;width:1036;height:478" filled="f" stroked="f">
              <v:textbox style="mso-next-textbox:#_x0000_s1139" inset="0,0,0,0">
                <w:txbxContent>
                  <w:p w:rsidR="00F87987" w:rsidRPr="00F15688" w:rsidRDefault="00F87987" w:rsidP="00780566">
                    <w:pPr>
                      <w:rPr>
                        <w:sz w:val="16"/>
                        <w:szCs w:val="16"/>
                      </w:rPr>
                    </w:pPr>
                    <w:r w:rsidRPr="001212CC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 xml:space="preserve">czujnik temp. powrotu </w:t>
                    </w:r>
                    <w:proofErr w:type="spellStart"/>
                    <w:r w:rsidRPr="001212CC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c.t</w:t>
                    </w:r>
                    <w:proofErr w:type="spellEnd"/>
                    <w:r w:rsidRPr="001212CC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40" type="#_x0000_t32" style="position:absolute;left:4268;top:2195;width:4708;height:1" o:connectortype="straight"/>
            <v:shape id="_x0000_s1141" type="#_x0000_t32" style="position:absolute;left:4268;top:2195;width:0;height:3250" o:connectortype="straight"/>
            <v:rect id="_x0000_s1142" style="position:absolute;left:5110;top:3298;width:2662;height:276" filled="f" stroked="f">
              <v:textbox style="mso-next-textbox:#_x0000_s1142;mso-fit-shape-to-text:t" inset="0,0,0,0">
                <w:txbxContent>
                  <w:p w:rsidR="00F87987" w:rsidRPr="007343AC" w:rsidRDefault="00F87987" w:rsidP="00780566">
                    <w:pPr>
                      <w:rPr>
                        <w:b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color w:val="000000"/>
                        <w:sz w:val="18"/>
                        <w:szCs w:val="18"/>
                        <w:lang w:val="en-US"/>
                      </w:rPr>
                      <w:t>centrala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color w:val="000000"/>
                        <w:sz w:val="18"/>
                        <w:szCs w:val="18"/>
                        <w:lang w:val="en-US"/>
                      </w:rPr>
                      <w:t xml:space="preserve">  </w:t>
                    </w:r>
                    <w:r w:rsidRPr="00D6213C">
                      <w:rPr>
                        <w:rFonts w:ascii="Arial" w:hAnsi="Arial" w:cs="Arial"/>
                        <w:b/>
                        <w:i/>
                        <w:color w:val="000000"/>
                        <w:lang w:val="en-US"/>
                      </w:rPr>
                      <w:t>NOTOS</w:t>
                    </w:r>
                    <w:r>
                      <w:rPr>
                        <w:rFonts w:ascii="Arial" w:hAnsi="Arial" w:cs="Arial"/>
                        <w:b/>
                        <w:i/>
                        <w:color w:val="000000"/>
                        <w:lang w:val="en-US"/>
                      </w:rPr>
                      <w:t xml:space="preserve"> xxxx-2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F87987" w:rsidRDefault="00F87987" w:rsidP="00632951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632951">
      <w:pPr>
        <w:pStyle w:val="Tekstpodstawowy"/>
        <w:rPr>
          <w:rFonts w:ascii="Calibri" w:hAnsi="Calibri"/>
          <w:sz w:val="22"/>
          <w:szCs w:val="22"/>
        </w:rPr>
      </w:pPr>
    </w:p>
    <w:p w:rsidR="00F87987" w:rsidRPr="00780566" w:rsidRDefault="00F87987" w:rsidP="00780566">
      <w:pPr>
        <w:pStyle w:val="Tekstpodstawowy"/>
        <w:rPr>
          <w:rFonts w:ascii="Calibri" w:hAnsi="Calibri"/>
          <w:sz w:val="22"/>
          <w:szCs w:val="22"/>
        </w:rPr>
      </w:pPr>
      <w:r w:rsidRPr="00780566">
        <w:rPr>
          <w:rFonts w:ascii="Calibri" w:hAnsi="Calibri"/>
          <w:sz w:val="22"/>
          <w:szCs w:val="22"/>
        </w:rPr>
        <w:t xml:space="preserve">)*   przekrój kabla zależny od </w:t>
      </w:r>
      <w:r>
        <w:rPr>
          <w:rFonts w:ascii="Calibri" w:hAnsi="Calibri"/>
          <w:sz w:val="22"/>
          <w:szCs w:val="22"/>
        </w:rPr>
        <w:t>typu centrali, podany</w:t>
      </w:r>
      <w:r w:rsidRPr="00780566">
        <w:rPr>
          <w:rFonts w:ascii="Calibri" w:hAnsi="Calibri"/>
          <w:sz w:val="22"/>
          <w:szCs w:val="22"/>
        </w:rPr>
        <w:t xml:space="preserve"> w tabeli na str. </w:t>
      </w:r>
      <w:r>
        <w:rPr>
          <w:rFonts w:ascii="Calibri" w:hAnsi="Calibri"/>
          <w:sz w:val="22"/>
          <w:szCs w:val="22"/>
        </w:rPr>
        <w:t>1</w:t>
      </w:r>
      <w:r w:rsidRPr="00780566">
        <w:rPr>
          <w:rFonts w:ascii="Calibri" w:hAnsi="Calibri"/>
          <w:sz w:val="22"/>
          <w:szCs w:val="22"/>
        </w:rPr>
        <w:t>4</w:t>
      </w:r>
    </w:p>
    <w:p w:rsidR="00F87987" w:rsidRPr="00780566" w:rsidRDefault="00F87987" w:rsidP="00780566">
      <w:pPr>
        <w:pStyle w:val="Tekstpodstawowy"/>
        <w:rPr>
          <w:rFonts w:ascii="Calibri" w:hAnsi="Calibri"/>
          <w:sz w:val="22"/>
          <w:szCs w:val="22"/>
        </w:rPr>
      </w:pPr>
      <w:r w:rsidRPr="00780566">
        <w:rPr>
          <w:rFonts w:ascii="Calibri" w:hAnsi="Calibri"/>
          <w:sz w:val="22"/>
          <w:szCs w:val="22"/>
        </w:rPr>
        <w:t>)** typ kabla dostosowany do typu komunikacji cyfrowej (BMS, EIB)</w:t>
      </w:r>
    </w:p>
    <w:p w:rsidR="00F87987" w:rsidRDefault="00F87987" w:rsidP="00780566">
      <w:pPr>
        <w:pStyle w:val="Tekstpodstawowy"/>
        <w:rPr>
          <w:rFonts w:ascii="Calibri" w:hAnsi="Calibri"/>
          <w:sz w:val="22"/>
          <w:szCs w:val="22"/>
        </w:rPr>
      </w:pPr>
    </w:p>
    <w:p w:rsidR="00F87987" w:rsidRPr="00780566" w:rsidRDefault="00F87987" w:rsidP="00780566">
      <w:pPr>
        <w:pStyle w:val="Tekstpodstawowy"/>
        <w:rPr>
          <w:rFonts w:ascii="Calibri" w:hAnsi="Calibri"/>
          <w:sz w:val="22"/>
          <w:szCs w:val="22"/>
        </w:rPr>
      </w:pPr>
    </w:p>
    <w:p w:rsidR="00F87987" w:rsidRPr="00780566" w:rsidRDefault="00F87987" w:rsidP="00780566">
      <w:pPr>
        <w:pStyle w:val="Tekstpodstawowy"/>
        <w:rPr>
          <w:rFonts w:ascii="Calibri" w:hAnsi="Calibri"/>
          <w:b/>
          <w:sz w:val="22"/>
          <w:szCs w:val="22"/>
        </w:rPr>
      </w:pPr>
      <w:r w:rsidRPr="00780566">
        <w:rPr>
          <w:rFonts w:ascii="Calibri" w:hAnsi="Calibri"/>
          <w:b/>
          <w:sz w:val="22"/>
          <w:szCs w:val="22"/>
        </w:rPr>
        <w:t>Rys. 3   Schemat podłączenia okablowania zewnętrznego centrali</w:t>
      </w:r>
    </w:p>
    <w:tbl>
      <w:tblPr>
        <w:tblpPr w:leftFromText="141" w:rightFromText="141" w:vertAnchor="text" w:horzAnchor="margin" w:tblpX="216" w:tblpY="505"/>
        <w:tblW w:w="5200" w:type="pct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0A0"/>
      </w:tblPr>
      <w:tblGrid>
        <w:gridCol w:w="2564"/>
        <w:gridCol w:w="657"/>
        <w:gridCol w:w="657"/>
        <w:gridCol w:w="657"/>
        <w:gridCol w:w="657"/>
        <w:gridCol w:w="657"/>
        <w:gridCol w:w="657"/>
        <w:gridCol w:w="657"/>
        <w:gridCol w:w="622"/>
        <w:gridCol w:w="723"/>
        <w:gridCol w:w="723"/>
        <w:gridCol w:w="723"/>
      </w:tblGrid>
      <w:tr w:rsidR="00F87987" w:rsidRPr="00503177" w:rsidTr="00503177">
        <w:trPr>
          <w:trHeight w:val="340"/>
        </w:trPr>
        <w:tc>
          <w:tcPr>
            <w:tcW w:w="1411" w:type="pct"/>
            <w:shd w:val="clear" w:color="auto" w:fill="D2EAF1"/>
            <w:noWrap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</w:rPr>
            </w:pPr>
            <w:r w:rsidRPr="00503177">
              <w:rPr>
                <w:rFonts w:ascii="Calibri" w:hAnsi="Calibri"/>
                <w:b/>
                <w:bCs/>
                <w:color w:val="000000"/>
                <w:sz w:val="20"/>
              </w:rPr>
              <w:t>Model</w:t>
            </w:r>
          </w:p>
        </w:tc>
        <w:tc>
          <w:tcPr>
            <w:tcW w:w="312" w:type="pct"/>
            <w:shd w:val="clear" w:color="auto" w:fill="D2EAF1"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b/>
                <w:color w:val="000000"/>
                <w:sz w:val="20"/>
              </w:rPr>
            </w:pPr>
            <w:r w:rsidRPr="00503177">
              <w:rPr>
                <w:rFonts w:ascii="Calibri" w:hAnsi="Calibri"/>
                <w:b/>
                <w:color w:val="000000"/>
                <w:sz w:val="20"/>
              </w:rPr>
              <w:t>1200</w:t>
            </w:r>
          </w:p>
        </w:tc>
        <w:tc>
          <w:tcPr>
            <w:tcW w:w="312" w:type="pct"/>
            <w:shd w:val="clear" w:color="auto" w:fill="D2EAF1"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b/>
                <w:color w:val="000000"/>
                <w:sz w:val="20"/>
              </w:rPr>
            </w:pPr>
            <w:r w:rsidRPr="00503177">
              <w:rPr>
                <w:rFonts w:ascii="Calibri" w:hAnsi="Calibri"/>
                <w:b/>
                <w:color w:val="000000"/>
                <w:sz w:val="20"/>
              </w:rPr>
              <w:t>1800</w:t>
            </w:r>
          </w:p>
        </w:tc>
        <w:tc>
          <w:tcPr>
            <w:tcW w:w="312" w:type="pct"/>
            <w:shd w:val="clear" w:color="auto" w:fill="D2EAF1"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b/>
                <w:color w:val="000000"/>
                <w:sz w:val="20"/>
              </w:rPr>
            </w:pPr>
            <w:r w:rsidRPr="00503177">
              <w:rPr>
                <w:rFonts w:ascii="Calibri" w:hAnsi="Calibri"/>
                <w:b/>
                <w:color w:val="000000"/>
                <w:sz w:val="20"/>
              </w:rPr>
              <w:t>2400</w:t>
            </w:r>
          </w:p>
        </w:tc>
        <w:tc>
          <w:tcPr>
            <w:tcW w:w="312" w:type="pct"/>
            <w:shd w:val="clear" w:color="auto" w:fill="D2EAF1"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b/>
                <w:color w:val="000000"/>
                <w:sz w:val="20"/>
              </w:rPr>
            </w:pPr>
            <w:r w:rsidRPr="00503177">
              <w:rPr>
                <w:rFonts w:ascii="Calibri" w:hAnsi="Calibri"/>
                <w:b/>
                <w:color w:val="000000"/>
                <w:sz w:val="20"/>
              </w:rPr>
              <w:t>3200</w:t>
            </w:r>
          </w:p>
        </w:tc>
        <w:tc>
          <w:tcPr>
            <w:tcW w:w="312" w:type="pct"/>
            <w:shd w:val="clear" w:color="auto" w:fill="D2EAF1"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b/>
                <w:color w:val="000000"/>
                <w:sz w:val="20"/>
              </w:rPr>
            </w:pPr>
            <w:r w:rsidRPr="00503177">
              <w:rPr>
                <w:rFonts w:ascii="Calibri" w:hAnsi="Calibri"/>
                <w:b/>
                <w:color w:val="000000"/>
                <w:sz w:val="20"/>
              </w:rPr>
              <w:t>4200</w:t>
            </w:r>
          </w:p>
        </w:tc>
        <w:tc>
          <w:tcPr>
            <w:tcW w:w="312" w:type="pct"/>
            <w:shd w:val="clear" w:color="auto" w:fill="D2EAF1"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b/>
                <w:color w:val="000000"/>
                <w:sz w:val="20"/>
              </w:rPr>
            </w:pPr>
            <w:r w:rsidRPr="00503177">
              <w:rPr>
                <w:rFonts w:ascii="Calibri" w:hAnsi="Calibri"/>
                <w:b/>
                <w:color w:val="000000"/>
                <w:sz w:val="20"/>
              </w:rPr>
              <w:t>5400</w:t>
            </w:r>
          </w:p>
        </w:tc>
        <w:tc>
          <w:tcPr>
            <w:tcW w:w="312" w:type="pct"/>
            <w:shd w:val="clear" w:color="auto" w:fill="D2EAF1"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b/>
                <w:color w:val="000000"/>
                <w:sz w:val="20"/>
              </w:rPr>
            </w:pPr>
            <w:r w:rsidRPr="00503177">
              <w:rPr>
                <w:rFonts w:ascii="Calibri" w:hAnsi="Calibri"/>
                <w:b/>
                <w:color w:val="000000"/>
                <w:sz w:val="20"/>
              </w:rPr>
              <w:t>7000</w:t>
            </w:r>
          </w:p>
        </w:tc>
        <w:tc>
          <w:tcPr>
            <w:tcW w:w="312" w:type="pct"/>
            <w:shd w:val="clear" w:color="auto" w:fill="D2EAF1"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b/>
                <w:color w:val="000000"/>
                <w:sz w:val="20"/>
              </w:rPr>
            </w:pPr>
            <w:r w:rsidRPr="00503177">
              <w:rPr>
                <w:rFonts w:ascii="Calibri" w:hAnsi="Calibri"/>
                <w:b/>
                <w:color w:val="000000"/>
                <w:sz w:val="20"/>
              </w:rPr>
              <w:t>9100</w:t>
            </w:r>
          </w:p>
        </w:tc>
        <w:tc>
          <w:tcPr>
            <w:tcW w:w="363" w:type="pct"/>
            <w:shd w:val="clear" w:color="auto" w:fill="D2EAF1"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b/>
                <w:color w:val="000000"/>
                <w:sz w:val="20"/>
              </w:rPr>
            </w:pPr>
            <w:r w:rsidRPr="00503177">
              <w:rPr>
                <w:rFonts w:ascii="Calibri" w:hAnsi="Calibri"/>
                <w:b/>
                <w:color w:val="000000"/>
                <w:sz w:val="20"/>
              </w:rPr>
              <w:t>12000</w:t>
            </w:r>
          </w:p>
        </w:tc>
        <w:tc>
          <w:tcPr>
            <w:tcW w:w="363" w:type="pct"/>
            <w:shd w:val="clear" w:color="auto" w:fill="D2EAF1"/>
            <w:noWrap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b/>
                <w:color w:val="000000"/>
                <w:sz w:val="20"/>
              </w:rPr>
            </w:pPr>
            <w:r w:rsidRPr="00503177">
              <w:rPr>
                <w:rFonts w:ascii="Calibri" w:hAnsi="Calibri"/>
                <w:b/>
                <w:color w:val="000000"/>
                <w:sz w:val="20"/>
              </w:rPr>
              <w:t>15600</w:t>
            </w:r>
          </w:p>
        </w:tc>
        <w:tc>
          <w:tcPr>
            <w:tcW w:w="363" w:type="pct"/>
            <w:shd w:val="clear" w:color="auto" w:fill="D2EAF1"/>
            <w:noWrap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b/>
                <w:color w:val="000000"/>
                <w:sz w:val="20"/>
              </w:rPr>
            </w:pPr>
            <w:r w:rsidRPr="00503177">
              <w:rPr>
                <w:rFonts w:ascii="Calibri" w:hAnsi="Calibri"/>
                <w:b/>
                <w:color w:val="000000"/>
                <w:sz w:val="20"/>
              </w:rPr>
              <w:t>20000</w:t>
            </w:r>
          </w:p>
        </w:tc>
      </w:tr>
      <w:tr w:rsidR="00F87987" w:rsidRPr="00503177" w:rsidTr="00503177">
        <w:trPr>
          <w:trHeight w:val="340"/>
        </w:trPr>
        <w:tc>
          <w:tcPr>
            <w:tcW w:w="1411" w:type="pct"/>
            <w:shd w:val="clear" w:color="auto" w:fill="A5D5E2"/>
            <w:noWrap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</w:rPr>
            </w:pPr>
            <w:r w:rsidRPr="00503177">
              <w:rPr>
                <w:rFonts w:ascii="Calibri" w:hAnsi="Calibri"/>
                <w:b/>
                <w:bCs/>
                <w:color w:val="000000"/>
                <w:sz w:val="20"/>
              </w:rPr>
              <w:t>Przekrój przewodu [mm2]</w:t>
            </w:r>
          </w:p>
        </w:tc>
        <w:tc>
          <w:tcPr>
            <w:tcW w:w="312" w:type="pct"/>
            <w:shd w:val="clear" w:color="auto" w:fill="A5D5E2"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03177">
              <w:rPr>
                <w:rFonts w:ascii="Calibri" w:hAnsi="Calibri"/>
                <w:color w:val="000000"/>
                <w:sz w:val="20"/>
              </w:rPr>
              <w:t>5x1,5</w:t>
            </w:r>
          </w:p>
        </w:tc>
        <w:tc>
          <w:tcPr>
            <w:tcW w:w="312" w:type="pct"/>
            <w:shd w:val="clear" w:color="auto" w:fill="A5D5E2"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03177">
              <w:rPr>
                <w:rFonts w:ascii="Calibri" w:hAnsi="Calibri"/>
                <w:color w:val="000000"/>
                <w:sz w:val="20"/>
              </w:rPr>
              <w:t>5x1,5</w:t>
            </w:r>
          </w:p>
        </w:tc>
        <w:tc>
          <w:tcPr>
            <w:tcW w:w="312" w:type="pct"/>
            <w:shd w:val="clear" w:color="auto" w:fill="A5D5E2"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03177">
              <w:rPr>
                <w:rFonts w:ascii="Calibri" w:hAnsi="Calibri"/>
                <w:color w:val="000000"/>
                <w:sz w:val="20"/>
              </w:rPr>
              <w:t>5x1,5</w:t>
            </w:r>
          </w:p>
        </w:tc>
        <w:tc>
          <w:tcPr>
            <w:tcW w:w="312" w:type="pct"/>
            <w:shd w:val="clear" w:color="auto" w:fill="A5D5E2"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03177">
              <w:rPr>
                <w:rFonts w:ascii="Calibri" w:hAnsi="Calibri"/>
                <w:color w:val="000000"/>
                <w:sz w:val="20"/>
              </w:rPr>
              <w:t>5x2,5</w:t>
            </w:r>
          </w:p>
        </w:tc>
        <w:tc>
          <w:tcPr>
            <w:tcW w:w="312" w:type="pct"/>
            <w:shd w:val="clear" w:color="auto" w:fill="A5D5E2"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03177">
              <w:rPr>
                <w:rFonts w:ascii="Calibri" w:hAnsi="Calibri"/>
                <w:color w:val="000000"/>
                <w:sz w:val="20"/>
              </w:rPr>
              <w:t>5x2,5</w:t>
            </w:r>
          </w:p>
        </w:tc>
        <w:tc>
          <w:tcPr>
            <w:tcW w:w="312" w:type="pct"/>
            <w:shd w:val="clear" w:color="auto" w:fill="A5D5E2"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03177">
              <w:rPr>
                <w:rFonts w:ascii="Calibri" w:hAnsi="Calibri"/>
                <w:color w:val="000000"/>
                <w:sz w:val="20"/>
              </w:rPr>
              <w:t>5x2,5</w:t>
            </w:r>
          </w:p>
        </w:tc>
        <w:tc>
          <w:tcPr>
            <w:tcW w:w="312" w:type="pct"/>
            <w:shd w:val="clear" w:color="auto" w:fill="A5D5E2"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03177">
              <w:rPr>
                <w:rFonts w:ascii="Calibri" w:hAnsi="Calibri"/>
                <w:color w:val="000000"/>
                <w:sz w:val="20"/>
              </w:rPr>
              <w:t>5x2,5</w:t>
            </w:r>
          </w:p>
        </w:tc>
        <w:tc>
          <w:tcPr>
            <w:tcW w:w="312" w:type="pct"/>
            <w:shd w:val="clear" w:color="auto" w:fill="A5D5E2"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03177">
              <w:rPr>
                <w:rFonts w:ascii="Calibri" w:hAnsi="Calibri"/>
                <w:color w:val="000000"/>
                <w:sz w:val="20"/>
              </w:rPr>
              <w:t>5x4</w:t>
            </w:r>
          </w:p>
        </w:tc>
        <w:tc>
          <w:tcPr>
            <w:tcW w:w="363" w:type="pct"/>
            <w:shd w:val="clear" w:color="auto" w:fill="A5D5E2"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03177">
              <w:rPr>
                <w:rFonts w:ascii="Calibri" w:hAnsi="Calibri"/>
                <w:color w:val="000000"/>
                <w:sz w:val="20"/>
              </w:rPr>
              <w:t>5x4</w:t>
            </w:r>
          </w:p>
        </w:tc>
        <w:tc>
          <w:tcPr>
            <w:tcW w:w="363" w:type="pct"/>
            <w:shd w:val="clear" w:color="auto" w:fill="A5D5E2"/>
            <w:noWrap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03177">
              <w:rPr>
                <w:rFonts w:ascii="Calibri" w:hAnsi="Calibri"/>
                <w:color w:val="000000"/>
                <w:sz w:val="20"/>
              </w:rPr>
              <w:t>5x6</w:t>
            </w:r>
          </w:p>
        </w:tc>
        <w:tc>
          <w:tcPr>
            <w:tcW w:w="363" w:type="pct"/>
            <w:shd w:val="clear" w:color="auto" w:fill="A5D5E2"/>
            <w:noWrap/>
            <w:vAlign w:val="center"/>
          </w:tcPr>
          <w:p w:rsidR="00F87987" w:rsidRPr="00503177" w:rsidRDefault="00F87987" w:rsidP="00503177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503177">
              <w:rPr>
                <w:rFonts w:ascii="Calibri" w:hAnsi="Calibri"/>
                <w:color w:val="000000"/>
                <w:sz w:val="20"/>
              </w:rPr>
              <w:t>5x10</w:t>
            </w:r>
          </w:p>
        </w:tc>
      </w:tr>
    </w:tbl>
    <w:p w:rsidR="00F87987" w:rsidRDefault="00F87987" w:rsidP="00632951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632951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632951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CF4571">
      <w:pPr>
        <w:pStyle w:val="Nagwek1"/>
        <w:numPr>
          <w:ilvl w:val="0"/>
          <w:numId w:val="29"/>
        </w:numPr>
        <w:tabs>
          <w:tab w:val="clear" w:pos="432"/>
          <w:tab w:val="num" w:pos="360"/>
        </w:tabs>
        <w:ind w:left="360" w:hanging="360"/>
      </w:pPr>
      <w:bookmarkStart w:id="46" w:name="_Toc90658326"/>
      <w:bookmarkStart w:id="47" w:name="_Toc235382278"/>
      <w:bookmarkStart w:id="48" w:name="_Toc235382704"/>
      <w:bookmarkStart w:id="49" w:name="_Toc235466829"/>
      <w:bookmarkStart w:id="50" w:name="_Toc268206908"/>
      <w:r>
        <w:t>PRZYGOTOWANIE DO ROZRUCHU</w:t>
      </w:r>
      <w:bookmarkEnd w:id="46"/>
      <w:bookmarkEnd w:id="47"/>
      <w:bookmarkEnd w:id="48"/>
      <w:bookmarkEnd w:id="49"/>
      <w:bookmarkEnd w:id="50"/>
    </w:p>
    <w:p w:rsidR="00F87987" w:rsidRDefault="00F87987" w:rsidP="00CF4571">
      <w:pPr>
        <w:ind w:firstLine="567"/>
      </w:pPr>
    </w:p>
    <w:p w:rsidR="00F87987" w:rsidRDefault="00F87987" w:rsidP="00CF4571">
      <w:pPr>
        <w:pStyle w:val="Tekstpodstawowy"/>
        <w:rPr>
          <w:rFonts w:ascii="Calibri" w:hAnsi="Calibri"/>
          <w:sz w:val="22"/>
          <w:szCs w:val="22"/>
        </w:rPr>
      </w:pPr>
      <w:r w:rsidRPr="00CF4571">
        <w:rPr>
          <w:rFonts w:ascii="Calibri" w:hAnsi="Calibri"/>
          <w:sz w:val="22"/>
          <w:szCs w:val="22"/>
        </w:rPr>
        <w:t>Rozruch centrali</w:t>
      </w:r>
      <w:r>
        <w:rPr>
          <w:rFonts w:ascii="Calibri" w:hAnsi="Calibri"/>
          <w:sz w:val="22"/>
          <w:szCs w:val="22"/>
        </w:rPr>
        <w:t xml:space="preserve"> klimatyzacyjnej </w:t>
      </w:r>
      <w:r w:rsidRPr="00C4122E">
        <w:rPr>
          <w:rFonts w:ascii="Calibri" w:hAnsi="Calibri"/>
          <w:b/>
          <w:i/>
          <w:sz w:val="22"/>
          <w:szCs w:val="22"/>
        </w:rPr>
        <w:t>NOTOS XXXX-2</w:t>
      </w:r>
      <w:r w:rsidRPr="00C4122E">
        <w:rPr>
          <w:rFonts w:ascii="Calibri" w:hAnsi="Calibri"/>
          <w:sz w:val="22"/>
          <w:szCs w:val="22"/>
        </w:rPr>
        <w:t xml:space="preserve"> </w:t>
      </w:r>
      <w:r w:rsidRPr="00CF4571">
        <w:rPr>
          <w:rFonts w:ascii="Calibri" w:hAnsi="Calibri"/>
          <w:sz w:val="22"/>
          <w:szCs w:val="22"/>
        </w:rPr>
        <w:t>przy oddaniu do eksploatacji instalacji wentylacyjnej musi być przeprowadzony wyłącznie przez odpowiednio wykwalifikowany i przeszkolony personel ekipy monta</w:t>
      </w:r>
      <w:r>
        <w:rPr>
          <w:rFonts w:ascii="Calibri" w:hAnsi="Calibri"/>
          <w:sz w:val="22"/>
          <w:szCs w:val="22"/>
        </w:rPr>
        <w:t>ż</w:t>
      </w:r>
      <w:r w:rsidRPr="00CF4571">
        <w:rPr>
          <w:rFonts w:ascii="Calibri" w:hAnsi="Calibri"/>
          <w:sz w:val="22"/>
          <w:szCs w:val="22"/>
        </w:rPr>
        <w:t>owo</w:t>
      </w:r>
      <w:r>
        <w:rPr>
          <w:rFonts w:ascii="Calibri" w:hAnsi="Calibri"/>
          <w:sz w:val="22"/>
          <w:szCs w:val="22"/>
        </w:rPr>
        <w:t xml:space="preserve"> </w:t>
      </w:r>
      <w:r w:rsidRPr="00CF4571">
        <w:rPr>
          <w:rFonts w:ascii="Calibri" w:hAnsi="Calibri"/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 xml:space="preserve"> </w:t>
      </w:r>
      <w:r w:rsidRPr="00CF4571">
        <w:rPr>
          <w:rFonts w:ascii="Calibri" w:hAnsi="Calibri"/>
          <w:sz w:val="22"/>
          <w:szCs w:val="22"/>
        </w:rPr>
        <w:t>rozruchowej. Przed rozruchem należy starannie wykonać pewne ważne czynności przygotowawcze. Przede wszystkim należy sprawdzić czy:</w:t>
      </w:r>
    </w:p>
    <w:p w:rsidR="00F87987" w:rsidRPr="00CF4571" w:rsidRDefault="00F87987" w:rsidP="00D64412">
      <w:pPr>
        <w:pStyle w:val="Tekstpodstawowy"/>
        <w:numPr>
          <w:ilvl w:val="0"/>
          <w:numId w:val="42"/>
        </w:numPr>
        <w:rPr>
          <w:rFonts w:ascii="Calibri" w:hAnsi="Calibri"/>
          <w:sz w:val="22"/>
          <w:szCs w:val="22"/>
        </w:rPr>
      </w:pPr>
      <w:r w:rsidRPr="00CF4571">
        <w:rPr>
          <w:rFonts w:ascii="Calibri" w:hAnsi="Calibri"/>
          <w:sz w:val="22"/>
          <w:szCs w:val="22"/>
        </w:rPr>
        <w:t>wszystkie urządzenia wentylacyjne są zainstalowane mechanicznie i podłączone do sieci wentylacyjnej;</w:t>
      </w:r>
    </w:p>
    <w:p w:rsidR="00F87987" w:rsidRPr="00CF4571" w:rsidRDefault="00F87987" w:rsidP="00D64412">
      <w:pPr>
        <w:pStyle w:val="Tekstpodstawowy"/>
        <w:numPr>
          <w:ilvl w:val="0"/>
          <w:numId w:val="42"/>
        </w:numPr>
        <w:rPr>
          <w:rFonts w:ascii="Calibri" w:hAnsi="Calibri"/>
          <w:sz w:val="22"/>
          <w:szCs w:val="22"/>
        </w:rPr>
      </w:pPr>
      <w:r w:rsidRPr="00CF4571">
        <w:rPr>
          <w:rFonts w:ascii="Calibri" w:hAnsi="Calibri"/>
          <w:sz w:val="22"/>
          <w:szCs w:val="22"/>
        </w:rPr>
        <w:t>instalacja hydrauliczna jest całkowicie zamontowana i przygotowana do pracy a medium grzewcze jest dostępne podczas rozruchu;</w:t>
      </w:r>
    </w:p>
    <w:p w:rsidR="00F87987" w:rsidRPr="00CF4571" w:rsidRDefault="00F87987" w:rsidP="00D64412">
      <w:pPr>
        <w:pStyle w:val="Tekstpodstawowy"/>
        <w:numPr>
          <w:ilvl w:val="0"/>
          <w:numId w:val="42"/>
        </w:numPr>
        <w:rPr>
          <w:rFonts w:ascii="Calibri" w:hAnsi="Calibri"/>
          <w:sz w:val="22"/>
          <w:szCs w:val="22"/>
        </w:rPr>
      </w:pPr>
      <w:r w:rsidRPr="00CF4571">
        <w:rPr>
          <w:rFonts w:ascii="Calibri" w:hAnsi="Calibri"/>
          <w:sz w:val="22"/>
          <w:szCs w:val="22"/>
        </w:rPr>
        <w:lastRenderedPageBreak/>
        <w:t>centrala podłączona jest do elektrycznej sieci zasilającej (nie dopuszczalny jest rozruch centrali przy podłączeniu jej do rozdzielnicy budowlanej lub innej, podłączonej w sposób prowizoryczny);</w:t>
      </w:r>
    </w:p>
    <w:p w:rsidR="00F87987" w:rsidRPr="00CF4571" w:rsidRDefault="00F87987" w:rsidP="00D64412">
      <w:pPr>
        <w:pStyle w:val="Tekstpodstawowy"/>
        <w:numPr>
          <w:ilvl w:val="0"/>
          <w:numId w:val="42"/>
        </w:numPr>
        <w:rPr>
          <w:rFonts w:ascii="Calibri" w:hAnsi="Calibri"/>
          <w:sz w:val="22"/>
          <w:szCs w:val="22"/>
        </w:rPr>
      </w:pPr>
      <w:r w:rsidRPr="00CF4571">
        <w:rPr>
          <w:rFonts w:ascii="Calibri" w:hAnsi="Calibri"/>
          <w:sz w:val="22"/>
          <w:szCs w:val="22"/>
        </w:rPr>
        <w:t>zamontowane są syfony i instalacja odpływu skroplin z tac ociekowych;</w:t>
      </w:r>
    </w:p>
    <w:p w:rsidR="00F87987" w:rsidRPr="00CF4571" w:rsidRDefault="00F87987" w:rsidP="00D64412">
      <w:pPr>
        <w:pStyle w:val="Tekstpodstawowy"/>
        <w:numPr>
          <w:ilvl w:val="0"/>
          <w:numId w:val="42"/>
        </w:numPr>
        <w:rPr>
          <w:rFonts w:ascii="Calibri" w:hAnsi="Calibri"/>
          <w:sz w:val="22"/>
          <w:szCs w:val="22"/>
        </w:rPr>
      </w:pPr>
      <w:r w:rsidRPr="00CF4571">
        <w:rPr>
          <w:rFonts w:ascii="Calibri" w:hAnsi="Calibri"/>
          <w:sz w:val="22"/>
          <w:szCs w:val="22"/>
        </w:rPr>
        <w:t>wszystkie elementy automatyki są zainstalowane i okablowane (wykonane są wszystkie połączenia elektryczne pomiędzy dwoma</w:t>
      </w:r>
      <w:r>
        <w:rPr>
          <w:rFonts w:ascii="Calibri" w:hAnsi="Calibri"/>
          <w:sz w:val="22"/>
          <w:szCs w:val="22"/>
        </w:rPr>
        <w:t xml:space="preserve"> (trzema)</w:t>
      </w:r>
      <w:r w:rsidRPr="00CF4571">
        <w:rPr>
          <w:rFonts w:ascii="Calibri" w:hAnsi="Calibri"/>
          <w:sz w:val="22"/>
          <w:szCs w:val="22"/>
        </w:rPr>
        <w:t xml:space="preserve"> częściami centrali </w:t>
      </w:r>
      <w:r>
        <w:rPr>
          <w:rFonts w:ascii="Calibri" w:hAnsi="Calibri"/>
          <w:sz w:val="22"/>
          <w:szCs w:val="22"/>
        </w:rPr>
        <w:t>klimatyzacyjnej</w:t>
      </w:r>
      <w:r w:rsidRPr="00CF4571">
        <w:rPr>
          <w:rFonts w:ascii="Calibri" w:hAnsi="Calibri"/>
          <w:sz w:val="22"/>
          <w:szCs w:val="22"/>
        </w:rPr>
        <w:t>).</w:t>
      </w:r>
    </w:p>
    <w:p w:rsidR="00F87987" w:rsidRPr="00CF4571" w:rsidRDefault="00F87987" w:rsidP="00CF4571">
      <w:pPr>
        <w:pStyle w:val="Tekstpodstawowy"/>
        <w:rPr>
          <w:rFonts w:ascii="Calibri" w:hAnsi="Calibri"/>
          <w:sz w:val="22"/>
          <w:szCs w:val="22"/>
        </w:rPr>
      </w:pPr>
    </w:p>
    <w:p w:rsidR="00F87987" w:rsidRPr="00CF4571" w:rsidRDefault="00F87987" w:rsidP="00CF4571">
      <w:pPr>
        <w:pStyle w:val="Tekstpodstawowy"/>
        <w:rPr>
          <w:rFonts w:ascii="Calibri" w:hAnsi="Calibri"/>
          <w:sz w:val="22"/>
          <w:szCs w:val="22"/>
        </w:rPr>
      </w:pPr>
      <w:r w:rsidRPr="00CF4571">
        <w:rPr>
          <w:rFonts w:ascii="Calibri" w:hAnsi="Calibri"/>
          <w:sz w:val="22"/>
          <w:szCs w:val="22"/>
        </w:rPr>
        <w:t>Ponadto należy dokładn</w:t>
      </w:r>
      <w:r>
        <w:rPr>
          <w:rFonts w:ascii="Calibri" w:hAnsi="Calibri"/>
          <w:sz w:val="22"/>
          <w:szCs w:val="22"/>
        </w:rPr>
        <w:t>ie uporządkować plac</w:t>
      </w:r>
      <w:r w:rsidRPr="00CF4571">
        <w:rPr>
          <w:rFonts w:ascii="Calibri" w:hAnsi="Calibri"/>
          <w:sz w:val="22"/>
          <w:szCs w:val="22"/>
        </w:rPr>
        <w:t xml:space="preserve"> budo</w:t>
      </w:r>
      <w:r>
        <w:rPr>
          <w:rFonts w:ascii="Calibri" w:hAnsi="Calibri"/>
          <w:sz w:val="22"/>
          <w:szCs w:val="22"/>
        </w:rPr>
        <w:t>wy i oczyścić wewnątrz instalację</w:t>
      </w:r>
      <w:r w:rsidRPr="00CF4571">
        <w:rPr>
          <w:rFonts w:ascii="Calibri" w:hAnsi="Calibri"/>
          <w:sz w:val="22"/>
          <w:szCs w:val="22"/>
        </w:rPr>
        <w:t xml:space="preserve"> kanałow</w:t>
      </w:r>
      <w:r>
        <w:rPr>
          <w:rFonts w:ascii="Calibri" w:hAnsi="Calibri"/>
          <w:sz w:val="22"/>
          <w:szCs w:val="22"/>
        </w:rPr>
        <w:t>ą</w:t>
      </w:r>
      <w:r w:rsidRPr="00CF4571">
        <w:rPr>
          <w:rFonts w:ascii="Calibri" w:hAnsi="Calibri"/>
          <w:sz w:val="22"/>
          <w:szCs w:val="22"/>
        </w:rPr>
        <w:t xml:space="preserve"> oraz usunąć folię ochronną z płyt osłonowych centrali. </w:t>
      </w:r>
      <w:r>
        <w:rPr>
          <w:rFonts w:ascii="Calibri" w:hAnsi="Calibri"/>
          <w:sz w:val="22"/>
          <w:szCs w:val="22"/>
        </w:rPr>
        <w:t>N</w:t>
      </w:r>
      <w:r w:rsidRPr="00CF4571">
        <w:rPr>
          <w:rFonts w:ascii="Calibri" w:hAnsi="Calibri"/>
          <w:sz w:val="22"/>
          <w:szCs w:val="22"/>
        </w:rPr>
        <w:t xml:space="preserve">ależy również </w:t>
      </w:r>
      <w:r>
        <w:rPr>
          <w:rFonts w:ascii="Calibri" w:hAnsi="Calibri"/>
          <w:sz w:val="22"/>
          <w:szCs w:val="22"/>
        </w:rPr>
        <w:t>s</w:t>
      </w:r>
      <w:r w:rsidRPr="00CF4571">
        <w:rPr>
          <w:rFonts w:ascii="Calibri" w:hAnsi="Calibri"/>
          <w:sz w:val="22"/>
          <w:szCs w:val="22"/>
        </w:rPr>
        <w:t>prawdzić, czy w trakcie prac montażowych nie zostały uszkodzone elementy urządzeń i instalacji,</w:t>
      </w:r>
      <w:r>
        <w:rPr>
          <w:rFonts w:ascii="Calibri" w:hAnsi="Calibri"/>
          <w:sz w:val="22"/>
          <w:szCs w:val="22"/>
        </w:rPr>
        <w:t xml:space="preserve"> w tym zewnętrznego i wewnętrznego</w:t>
      </w:r>
      <w:r w:rsidRPr="00CF4571">
        <w:rPr>
          <w:rFonts w:ascii="Calibri" w:hAnsi="Calibri"/>
          <w:sz w:val="22"/>
          <w:szCs w:val="22"/>
        </w:rPr>
        <w:t xml:space="preserve"> wyposażenia automatyki.</w:t>
      </w:r>
      <w:r>
        <w:rPr>
          <w:rFonts w:ascii="Calibri" w:hAnsi="Calibri"/>
          <w:sz w:val="22"/>
          <w:szCs w:val="22"/>
        </w:rPr>
        <w:t xml:space="preserve"> </w:t>
      </w:r>
    </w:p>
    <w:p w:rsidR="00F87987" w:rsidRPr="00CD5951" w:rsidRDefault="00F87987" w:rsidP="00CD5951">
      <w:pPr>
        <w:pStyle w:val="Tekstpodstawowy"/>
        <w:rPr>
          <w:rFonts w:ascii="Calibri" w:hAnsi="Calibri"/>
          <w:sz w:val="22"/>
          <w:szCs w:val="22"/>
        </w:rPr>
      </w:pPr>
    </w:p>
    <w:p w:rsidR="00F87987" w:rsidRPr="00CD5951" w:rsidRDefault="00F87987" w:rsidP="00CD5951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D64412">
      <w:pPr>
        <w:pStyle w:val="Nagwek2"/>
        <w:numPr>
          <w:ilvl w:val="1"/>
          <w:numId w:val="41"/>
        </w:numPr>
        <w:tabs>
          <w:tab w:val="clear" w:pos="576"/>
          <w:tab w:val="num" w:pos="792"/>
        </w:tabs>
        <w:jc w:val="both"/>
      </w:pPr>
      <w:bookmarkStart w:id="51" w:name="_Toc90658327"/>
      <w:bookmarkStart w:id="52" w:name="_Toc235382279"/>
      <w:bookmarkStart w:id="53" w:name="_Toc235382705"/>
      <w:bookmarkStart w:id="54" w:name="_Toc235466830"/>
      <w:bookmarkStart w:id="55" w:name="_Toc268206909"/>
      <w:r>
        <w:t>Instalacja elektryczna</w:t>
      </w:r>
      <w:bookmarkEnd w:id="51"/>
      <w:bookmarkEnd w:id="52"/>
      <w:bookmarkEnd w:id="53"/>
      <w:bookmarkEnd w:id="54"/>
      <w:bookmarkEnd w:id="55"/>
    </w:p>
    <w:p w:rsidR="00F87987" w:rsidRPr="00CD5951" w:rsidRDefault="00F87987" w:rsidP="00CD5951">
      <w:pPr>
        <w:pStyle w:val="Tekstpodstawowy"/>
        <w:rPr>
          <w:rFonts w:ascii="Calibri" w:hAnsi="Calibri"/>
          <w:sz w:val="22"/>
          <w:szCs w:val="22"/>
        </w:rPr>
      </w:pPr>
    </w:p>
    <w:p w:rsidR="00F87987" w:rsidRPr="00CD5951" w:rsidRDefault="00F87987" w:rsidP="00CD5951">
      <w:pPr>
        <w:pStyle w:val="Tekstpodstawowy"/>
        <w:rPr>
          <w:rFonts w:ascii="Calibri" w:hAnsi="Calibri"/>
          <w:sz w:val="22"/>
          <w:szCs w:val="22"/>
        </w:rPr>
      </w:pPr>
      <w:r w:rsidRPr="00CD5951">
        <w:rPr>
          <w:rFonts w:ascii="Calibri" w:hAnsi="Calibri"/>
          <w:sz w:val="22"/>
          <w:szCs w:val="22"/>
        </w:rPr>
        <w:t>Na podstawie posiadanych schematów elektrycznych zainstalowanych elementów i podzespołów należy sprawdzić prawidłowość podłączenia instalacji elektrycznej i zastosowanych zabezpieczeń wszystkich odbiorników energii elektrycznej.</w:t>
      </w:r>
    </w:p>
    <w:p w:rsidR="00F87987" w:rsidRDefault="00F87987" w:rsidP="00CD5951">
      <w:pPr>
        <w:pStyle w:val="Tekstpodstawowy"/>
        <w:rPr>
          <w:rFonts w:ascii="Calibri" w:hAnsi="Calibri"/>
          <w:sz w:val="22"/>
          <w:szCs w:val="22"/>
        </w:rPr>
      </w:pPr>
      <w:r w:rsidRPr="00CD5951">
        <w:rPr>
          <w:rFonts w:ascii="Calibri" w:hAnsi="Calibri"/>
          <w:sz w:val="22"/>
          <w:szCs w:val="22"/>
        </w:rPr>
        <w:t xml:space="preserve">Wszystkie urządzenia elektryczne zabezpieczone są wyłącznikami przeciwzwarciowymi. </w:t>
      </w:r>
    </w:p>
    <w:p w:rsidR="00F87987" w:rsidRPr="00CD5951" w:rsidRDefault="00F87987" w:rsidP="00CD5951">
      <w:pPr>
        <w:pStyle w:val="Tekstpodstawowy"/>
        <w:rPr>
          <w:rFonts w:ascii="Calibri" w:hAnsi="Calibri"/>
          <w:sz w:val="22"/>
          <w:szCs w:val="22"/>
        </w:rPr>
      </w:pPr>
    </w:p>
    <w:p w:rsidR="00F87987" w:rsidRPr="008374AF" w:rsidRDefault="00F87987" w:rsidP="008374AF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D64412">
      <w:pPr>
        <w:pStyle w:val="Nagwek2"/>
        <w:numPr>
          <w:ilvl w:val="1"/>
          <w:numId w:val="41"/>
        </w:numPr>
        <w:tabs>
          <w:tab w:val="clear" w:pos="576"/>
          <w:tab w:val="num" w:pos="792"/>
        </w:tabs>
        <w:jc w:val="both"/>
      </w:pPr>
      <w:bookmarkStart w:id="56" w:name="_Toc235382280"/>
      <w:bookmarkStart w:id="57" w:name="_Toc90658328"/>
      <w:bookmarkStart w:id="58" w:name="_Toc235382706"/>
      <w:bookmarkStart w:id="59" w:name="_Toc235466831"/>
      <w:bookmarkStart w:id="60" w:name="_Toc268206910"/>
      <w:r>
        <w:t>Filtry</w:t>
      </w:r>
      <w:bookmarkEnd w:id="56"/>
      <w:r>
        <w:t xml:space="preserve"> </w:t>
      </w:r>
      <w:bookmarkEnd w:id="57"/>
      <w:r>
        <w:t>kieszeniowe</w:t>
      </w:r>
      <w:bookmarkEnd w:id="58"/>
      <w:bookmarkEnd w:id="59"/>
      <w:bookmarkEnd w:id="60"/>
    </w:p>
    <w:p w:rsidR="00F87987" w:rsidRPr="008374AF" w:rsidRDefault="00F87987" w:rsidP="008374AF">
      <w:pPr>
        <w:pStyle w:val="Tekstpodstawowy"/>
        <w:rPr>
          <w:rFonts w:ascii="Calibri" w:hAnsi="Calibri"/>
          <w:sz w:val="22"/>
          <w:szCs w:val="22"/>
        </w:rPr>
      </w:pPr>
    </w:p>
    <w:p w:rsidR="00F87987" w:rsidRPr="008374AF" w:rsidRDefault="00F87987" w:rsidP="008374AF">
      <w:pPr>
        <w:pStyle w:val="Tekstpodstawowy"/>
        <w:rPr>
          <w:rFonts w:ascii="Calibri" w:hAnsi="Calibri"/>
          <w:sz w:val="22"/>
          <w:szCs w:val="22"/>
        </w:rPr>
      </w:pPr>
      <w:r w:rsidRPr="008374AF">
        <w:rPr>
          <w:rFonts w:ascii="Calibri" w:hAnsi="Calibri"/>
          <w:sz w:val="22"/>
          <w:szCs w:val="22"/>
        </w:rPr>
        <w:t>Sprawdzić stan filtrów, ich szczelność i zamocowanie w prowadnicach. Sprawdzić nastawy presostatów różnicowych określających dopuszczalny końcowy spadek ciśnienia statycznego</w:t>
      </w:r>
      <w:r>
        <w:rPr>
          <w:rFonts w:ascii="Calibri" w:hAnsi="Calibri"/>
          <w:sz w:val="22"/>
          <w:szCs w:val="22"/>
        </w:rPr>
        <w:t xml:space="preserve"> (domyślnie 100 Pa)</w:t>
      </w:r>
      <w:r w:rsidRPr="008374AF">
        <w:rPr>
          <w:rFonts w:ascii="Calibri" w:hAnsi="Calibri"/>
          <w:sz w:val="22"/>
          <w:szCs w:val="22"/>
        </w:rPr>
        <w:t xml:space="preserve">. </w:t>
      </w:r>
    </w:p>
    <w:p w:rsidR="00F87987" w:rsidRPr="008374AF" w:rsidRDefault="00F87987" w:rsidP="008374AF">
      <w:pPr>
        <w:pStyle w:val="Tekstpodstawowy"/>
        <w:rPr>
          <w:rFonts w:ascii="Calibri" w:hAnsi="Calibri"/>
          <w:sz w:val="22"/>
          <w:szCs w:val="22"/>
        </w:rPr>
      </w:pPr>
    </w:p>
    <w:p w:rsidR="00F87987" w:rsidRPr="008374AF" w:rsidRDefault="00F87987" w:rsidP="008374AF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D64412">
      <w:pPr>
        <w:pStyle w:val="Nagwek2"/>
        <w:numPr>
          <w:ilvl w:val="1"/>
          <w:numId w:val="41"/>
        </w:numPr>
        <w:tabs>
          <w:tab w:val="clear" w:pos="576"/>
          <w:tab w:val="num" w:pos="792"/>
        </w:tabs>
        <w:jc w:val="both"/>
      </w:pPr>
      <w:bookmarkStart w:id="61" w:name="_Toc90658329"/>
      <w:bookmarkStart w:id="62" w:name="_Toc235382281"/>
      <w:bookmarkStart w:id="63" w:name="_Toc235382707"/>
      <w:bookmarkStart w:id="64" w:name="_Toc235466832"/>
      <w:bookmarkStart w:id="65" w:name="_Toc268206911"/>
      <w:r>
        <w:t>Nagrzewnice wodne</w:t>
      </w:r>
      <w:bookmarkEnd w:id="61"/>
      <w:bookmarkEnd w:id="62"/>
      <w:bookmarkEnd w:id="63"/>
      <w:bookmarkEnd w:id="64"/>
      <w:bookmarkEnd w:id="65"/>
    </w:p>
    <w:p w:rsidR="00F87987" w:rsidRPr="008374AF" w:rsidRDefault="00F87987" w:rsidP="008374AF">
      <w:pPr>
        <w:pStyle w:val="Tekstpodstawowy"/>
        <w:rPr>
          <w:rFonts w:ascii="Calibri" w:hAnsi="Calibri"/>
          <w:sz w:val="22"/>
          <w:szCs w:val="22"/>
        </w:rPr>
      </w:pPr>
    </w:p>
    <w:p w:rsidR="00F87987" w:rsidRPr="008374AF" w:rsidRDefault="00F87987" w:rsidP="008374AF">
      <w:pPr>
        <w:pStyle w:val="Tekstpodstawowy"/>
        <w:rPr>
          <w:rFonts w:ascii="Calibri" w:hAnsi="Calibri"/>
          <w:sz w:val="22"/>
          <w:szCs w:val="22"/>
        </w:rPr>
      </w:pPr>
      <w:r w:rsidRPr="008374AF">
        <w:rPr>
          <w:rFonts w:ascii="Calibri" w:hAnsi="Calibri"/>
          <w:sz w:val="22"/>
          <w:szCs w:val="22"/>
        </w:rPr>
        <w:t xml:space="preserve">Sprawdzić stan lamel nagrzewnicy, prawidłowość podłączenia rurociągów: zasilającego i odpływowego. Sprawdzić, czy </w:t>
      </w:r>
      <w:r>
        <w:rPr>
          <w:rFonts w:ascii="Calibri" w:hAnsi="Calibri"/>
          <w:sz w:val="22"/>
          <w:szCs w:val="22"/>
        </w:rPr>
        <w:t xml:space="preserve">czujnik temperatury powrotu </w:t>
      </w:r>
      <w:proofErr w:type="spellStart"/>
      <w:r>
        <w:rPr>
          <w:rFonts w:ascii="Calibri" w:hAnsi="Calibri"/>
          <w:sz w:val="22"/>
          <w:szCs w:val="22"/>
        </w:rPr>
        <w:t>c.t</w:t>
      </w:r>
      <w:proofErr w:type="spellEnd"/>
      <w:r>
        <w:rPr>
          <w:rFonts w:ascii="Calibri" w:hAnsi="Calibri"/>
          <w:sz w:val="22"/>
          <w:szCs w:val="22"/>
        </w:rPr>
        <w:t>. z nagrzewnicy jest trwale przymocowany</w:t>
      </w:r>
      <w:r w:rsidRPr="008374AF">
        <w:rPr>
          <w:rFonts w:ascii="Calibri" w:hAnsi="Calibri"/>
          <w:sz w:val="22"/>
          <w:szCs w:val="22"/>
        </w:rPr>
        <w:t xml:space="preserve"> do </w:t>
      </w:r>
      <w:r>
        <w:rPr>
          <w:rFonts w:ascii="Calibri" w:hAnsi="Calibri"/>
          <w:sz w:val="22"/>
          <w:szCs w:val="22"/>
        </w:rPr>
        <w:t>króćca nagrzewnicy</w:t>
      </w:r>
      <w:r w:rsidRPr="008374AF">
        <w:rPr>
          <w:rFonts w:ascii="Calibri" w:hAnsi="Calibri"/>
          <w:sz w:val="22"/>
          <w:szCs w:val="22"/>
        </w:rPr>
        <w:t xml:space="preserve">. Sprawdzić nastawę termostatu </w:t>
      </w:r>
      <w:proofErr w:type="spellStart"/>
      <w:r w:rsidRPr="008374AF">
        <w:rPr>
          <w:rFonts w:ascii="Calibri" w:hAnsi="Calibri"/>
          <w:sz w:val="22"/>
          <w:szCs w:val="22"/>
        </w:rPr>
        <w:t>przeciwzamrożeniowego</w:t>
      </w:r>
      <w:proofErr w:type="spellEnd"/>
      <w:r w:rsidRPr="008374AF">
        <w:rPr>
          <w:rFonts w:ascii="Calibri" w:hAnsi="Calibri"/>
          <w:sz w:val="22"/>
          <w:szCs w:val="22"/>
        </w:rPr>
        <w:t xml:space="preserve"> (</w:t>
      </w:r>
      <w:r>
        <w:rPr>
          <w:rFonts w:ascii="Calibri" w:hAnsi="Calibri"/>
          <w:sz w:val="22"/>
          <w:szCs w:val="22"/>
        </w:rPr>
        <w:t xml:space="preserve">domyślnie </w:t>
      </w:r>
      <w:r w:rsidRPr="008374AF">
        <w:rPr>
          <w:rFonts w:ascii="Calibri" w:hAnsi="Calibri"/>
          <w:sz w:val="22"/>
          <w:szCs w:val="22"/>
        </w:rPr>
        <w:t>+5</w:t>
      </w:r>
      <w:r>
        <w:rPr>
          <w:rFonts w:ascii="Calibri" w:hAnsi="Calibri"/>
          <w:sz w:val="22"/>
          <w:szCs w:val="22"/>
        </w:rPr>
        <w:t>°</w:t>
      </w:r>
      <w:r w:rsidRPr="008374AF">
        <w:rPr>
          <w:rFonts w:ascii="Calibri" w:hAnsi="Calibri"/>
          <w:sz w:val="22"/>
          <w:szCs w:val="22"/>
        </w:rPr>
        <w:t>C). Sprawdzić, czy zawór regulacyjny nagrzewnicy jest zainstalowany</w:t>
      </w:r>
      <w:r>
        <w:rPr>
          <w:rFonts w:ascii="Calibri" w:hAnsi="Calibri"/>
          <w:sz w:val="22"/>
          <w:szCs w:val="22"/>
        </w:rPr>
        <w:t xml:space="preserve"> </w:t>
      </w:r>
      <w:r w:rsidRPr="008374AF">
        <w:rPr>
          <w:rFonts w:ascii="Calibri" w:hAnsi="Calibri"/>
          <w:sz w:val="22"/>
          <w:szCs w:val="22"/>
        </w:rPr>
        <w:t>zgodnie</w:t>
      </w:r>
      <w:r>
        <w:rPr>
          <w:rFonts w:ascii="Calibri" w:hAnsi="Calibri"/>
          <w:sz w:val="22"/>
          <w:szCs w:val="22"/>
        </w:rPr>
        <w:t xml:space="preserve"> ze schematem na Rys. 3. </w:t>
      </w:r>
    </w:p>
    <w:p w:rsidR="00F87987" w:rsidRPr="008374AF" w:rsidRDefault="00F87987" w:rsidP="008374AF">
      <w:pPr>
        <w:pStyle w:val="Tekstpodstawowy"/>
        <w:rPr>
          <w:rFonts w:ascii="Calibri" w:hAnsi="Calibri"/>
          <w:sz w:val="22"/>
          <w:szCs w:val="22"/>
        </w:rPr>
      </w:pPr>
    </w:p>
    <w:p w:rsidR="00F87987" w:rsidRPr="008374AF" w:rsidRDefault="00F87987" w:rsidP="008374AF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D64412">
      <w:pPr>
        <w:pStyle w:val="Nagwek2"/>
        <w:numPr>
          <w:ilvl w:val="1"/>
          <w:numId w:val="41"/>
        </w:numPr>
        <w:tabs>
          <w:tab w:val="clear" w:pos="576"/>
          <w:tab w:val="num" w:pos="792"/>
        </w:tabs>
        <w:jc w:val="both"/>
      </w:pPr>
      <w:bookmarkStart w:id="66" w:name="_Toc90658330"/>
      <w:bookmarkStart w:id="67" w:name="_Toc235382282"/>
      <w:bookmarkStart w:id="68" w:name="_Toc235382708"/>
      <w:bookmarkStart w:id="69" w:name="_Toc235466833"/>
      <w:bookmarkStart w:id="70" w:name="_Toc268206912"/>
      <w:r>
        <w:t>Wymiennik krzyżowy</w:t>
      </w:r>
      <w:bookmarkEnd w:id="66"/>
      <w:bookmarkEnd w:id="67"/>
      <w:bookmarkEnd w:id="68"/>
      <w:bookmarkEnd w:id="69"/>
      <w:bookmarkEnd w:id="70"/>
    </w:p>
    <w:p w:rsidR="00F87987" w:rsidRPr="008374AF" w:rsidRDefault="00F87987" w:rsidP="008374AF">
      <w:pPr>
        <w:pStyle w:val="Tekstpodstawowy"/>
        <w:rPr>
          <w:rFonts w:ascii="Calibri" w:hAnsi="Calibri"/>
          <w:sz w:val="22"/>
          <w:szCs w:val="22"/>
        </w:rPr>
      </w:pPr>
    </w:p>
    <w:p w:rsidR="00F87987" w:rsidRPr="008374AF" w:rsidRDefault="00F87987" w:rsidP="008374AF">
      <w:pPr>
        <w:pStyle w:val="Tekstpodstawowy"/>
        <w:rPr>
          <w:rFonts w:ascii="Calibri" w:hAnsi="Calibri"/>
          <w:sz w:val="22"/>
          <w:szCs w:val="22"/>
        </w:rPr>
      </w:pPr>
      <w:r w:rsidRPr="008374AF">
        <w:rPr>
          <w:rFonts w:ascii="Calibri" w:hAnsi="Calibri"/>
          <w:sz w:val="22"/>
          <w:szCs w:val="22"/>
        </w:rPr>
        <w:t xml:space="preserve">Sprawdzić stan </w:t>
      </w:r>
      <w:r>
        <w:rPr>
          <w:rFonts w:ascii="Calibri" w:hAnsi="Calibri"/>
          <w:sz w:val="22"/>
          <w:szCs w:val="22"/>
        </w:rPr>
        <w:t>blach</w:t>
      </w:r>
      <w:r w:rsidRPr="008374AF">
        <w:rPr>
          <w:rFonts w:ascii="Calibri" w:hAnsi="Calibri"/>
          <w:sz w:val="22"/>
          <w:szCs w:val="22"/>
        </w:rPr>
        <w:t xml:space="preserve"> wymiennika (zanieczyszczenia, uszkodzenia mechaniczne). Sprawdzić zamocowanie odkraplacza</w:t>
      </w:r>
      <w:r>
        <w:rPr>
          <w:rFonts w:ascii="Calibri" w:hAnsi="Calibri"/>
          <w:sz w:val="22"/>
          <w:szCs w:val="22"/>
        </w:rPr>
        <w:t xml:space="preserve"> (jeśli jest zamontowany)</w:t>
      </w:r>
      <w:r w:rsidRPr="008374AF">
        <w:rPr>
          <w:rFonts w:ascii="Calibri" w:hAnsi="Calibri"/>
          <w:sz w:val="22"/>
          <w:szCs w:val="22"/>
        </w:rPr>
        <w:t xml:space="preserve"> i jego ustawienie w stosunku do kierunku napływu powietrza. Sprawdzić prawidłowość zainstalowania syfonu.</w:t>
      </w:r>
      <w:r>
        <w:rPr>
          <w:rFonts w:ascii="Calibri" w:hAnsi="Calibri"/>
          <w:sz w:val="22"/>
          <w:szCs w:val="22"/>
        </w:rPr>
        <w:t xml:space="preserve"> </w:t>
      </w:r>
    </w:p>
    <w:p w:rsidR="00F87987" w:rsidRPr="008374AF" w:rsidRDefault="00F87987" w:rsidP="008374AF">
      <w:pPr>
        <w:pStyle w:val="Tekstpodstawowy"/>
        <w:rPr>
          <w:rFonts w:ascii="Calibri" w:hAnsi="Calibri"/>
          <w:sz w:val="22"/>
          <w:szCs w:val="22"/>
        </w:rPr>
      </w:pPr>
    </w:p>
    <w:p w:rsidR="00F87987" w:rsidRPr="008374AF" w:rsidRDefault="00F87987" w:rsidP="008374AF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D64412">
      <w:pPr>
        <w:pStyle w:val="Nagwek2"/>
        <w:numPr>
          <w:ilvl w:val="1"/>
          <w:numId w:val="41"/>
        </w:numPr>
        <w:tabs>
          <w:tab w:val="clear" w:pos="576"/>
          <w:tab w:val="num" w:pos="792"/>
        </w:tabs>
        <w:jc w:val="both"/>
      </w:pPr>
      <w:bookmarkStart w:id="71" w:name="_Toc90658331"/>
      <w:bookmarkStart w:id="72" w:name="_Toc235382283"/>
      <w:bookmarkStart w:id="73" w:name="_Toc235382709"/>
      <w:bookmarkStart w:id="74" w:name="_Toc235466834"/>
      <w:bookmarkStart w:id="75" w:name="_Toc268206913"/>
      <w:r>
        <w:t>Zespół wentylatorowy</w:t>
      </w:r>
      <w:bookmarkEnd w:id="71"/>
      <w:bookmarkEnd w:id="72"/>
      <w:bookmarkEnd w:id="73"/>
      <w:bookmarkEnd w:id="74"/>
      <w:bookmarkEnd w:id="75"/>
    </w:p>
    <w:p w:rsidR="00F87987" w:rsidRPr="008374AF" w:rsidRDefault="00F87987" w:rsidP="008374AF">
      <w:pPr>
        <w:pStyle w:val="Tekstpodstawowy"/>
        <w:rPr>
          <w:rFonts w:ascii="Calibri" w:hAnsi="Calibri"/>
          <w:sz w:val="22"/>
          <w:szCs w:val="22"/>
        </w:rPr>
      </w:pPr>
    </w:p>
    <w:p w:rsidR="00F87987" w:rsidRPr="008374AF" w:rsidRDefault="00F87987" w:rsidP="008374AF">
      <w:pPr>
        <w:pStyle w:val="Tekstpodstawowy"/>
        <w:rPr>
          <w:rFonts w:ascii="Calibri" w:hAnsi="Calibri"/>
          <w:sz w:val="22"/>
          <w:szCs w:val="22"/>
        </w:rPr>
      </w:pPr>
      <w:r w:rsidRPr="008374AF">
        <w:rPr>
          <w:rFonts w:ascii="Calibri" w:hAnsi="Calibri"/>
          <w:sz w:val="22"/>
          <w:szCs w:val="22"/>
        </w:rPr>
        <w:t>Przed uruchomieniem centrali sekcja wentylatorowa wymaga dokładnych oględzin. Należy sprawdzić czy w otoczeniu wentylatora nie znajdują się żadne przedmioty, które mogłyby być wessane do wirnika po jego uruchomieniu.</w:t>
      </w:r>
    </w:p>
    <w:p w:rsidR="00F87987" w:rsidRPr="008374AF" w:rsidRDefault="00F87987" w:rsidP="008374AF">
      <w:pPr>
        <w:pStyle w:val="Tekstpodstawowy"/>
        <w:rPr>
          <w:rFonts w:ascii="Calibri" w:hAnsi="Calibri"/>
          <w:sz w:val="22"/>
          <w:szCs w:val="22"/>
        </w:rPr>
      </w:pPr>
      <w:r w:rsidRPr="008374AF">
        <w:rPr>
          <w:rFonts w:ascii="Calibri" w:hAnsi="Calibri"/>
          <w:sz w:val="22"/>
          <w:szCs w:val="22"/>
        </w:rPr>
        <w:t xml:space="preserve">Należy sprawdzić, czy wirnik obraca się swobodnie, bez ocierania o fragmenty obudowy. </w:t>
      </w:r>
    </w:p>
    <w:p w:rsidR="00F87987" w:rsidRPr="008374AF" w:rsidRDefault="00F87987" w:rsidP="008374AF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632951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:rsidR="00F87987" w:rsidRDefault="00F87987" w:rsidP="00632951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F51D92">
      <w:pPr>
        <w:pStyle w:val="Nagwek1"/>
        <w:numPr>
          <w:ilvl w:val="0"/>
          <w:numId w:val="29"/>
        </w:numPr>
        <w:tabs>
          <w:tab w:val="clear" w:pos="432"/>
          <w:tab w:val="num" w:pos="360"/>
        </w:tabs>
        <w:ind w:left="360" w:hanging="360"/>
      </w:pPr>
      <w:bookmarkStart w:id="76" w:name="_Toc90658332"/>
      <w:bookmarkStart w:id="77" w:name="_Toc235382284"/>
      <w:bookmarkStart w:id="78" w:name="_Toc235382710"/>
      <w:bookmarkStart w:id="79" w:name="_Toc235466835"/>
      <w:bookmarkStart w:id="80" w:name="_Toc268206914"/>
      <w:r>
        <w:t>ROZRUCH</w:t>
      </w:r>
      <w:bookmarkEnd w:id="76"/>
      <w:bookmarkEnd w:id="77"/>
      <w:bookmarkEnd w:id="78"/>
      <w:bookmarkEnd w:id="79"/>
      <w:bookmarkEnd w:id="80"/>
    </w:p>
    <w:p w:rsidR="00F87987" w:rsidRPr="00F51D92" w:rsidRDefault="00F87987" w:rsidP="00F51D92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F51D92">
      <w:pPr>
        <w:pStyle w:val="Tekstpodstawowy"/>
        <w:rPr>
          <w:rFonts w:ascii="Calibri" w:hAnsi="Calibri"/>
          <w:sz w:val="22"/>
          <w:szCs w:val="22"/>
        </w:rPr>
      </w:pPr>
      <w:r w:rsidRPr="00F51D92">
        <w:rPr>
          <w:rFonts w:ascii="Calibri" w:hAnsi="Calibri"/>
          <w:sz w:val="22"/>
          <w:szCs w:val="22"/>
        </w:rPr>
        <w:t>Rozruch urządzenia należy przeprowadzać przy zamkniętych wszystkich drzwiczkach inspekcyjnych. Pierwszego rozruchu powinien dokonać wykwalifikowany pracownik serwisu fabrycznego. W celu uruchomienia centrali należy wykonać następujące czynności:</w:t>
      </w:r>
    </w:p>
    <w:p w:rsidR="00F87987" w:rsidRPr="00F51D92" w:rsidRDefault="00F87987" w:rsidP="00F51D92">
      <w:pPr>
        <w:pStyle w:val="Tekstpodstawowy"/>
        <w:rPr>
          <w:rFonts w:ascii="Calibri" w:hAnsi="Calibri"/>
          <w:sz w:val="22"/>
          <w:szCs w:val="22"/>
        </w:rPr>
      </w:pPr>
    </w:p>
    <w:p w:rsidR="00F87987" w:rsidRPr="00D9093A" w:rsidRDefault="00F87987" w:rsidP="00D64412">
      <w:pPr>
        <w:pStyle w:val="Tekstpodstawowy"/>
        <w:numPr>
          <w:ilvl w:val="0"/>
          <w:numId w:val="43"/>
        </w:numPr>
        <w:rPr>
          <w:rFonts w:ascii="Calibri" w:hAnsi="Calibri"/>
          <w:sz w:val="22"/>
          <w:szCs w:val="22"/>
        </w:rPr>
      </w:pPr>
      <w:r w:rsidRPr="00D9093A">
        <w:rPr>
          <w:rFonts w:ascii="Calibri" w:hAnsi="Calibri"/>
          <w:sz w:val="22"/>
          <w:szCs w:val="22"/>
        </w:rPr>
        <w:t xml:space="preserve">Sprawdzić, czy wyłącznik wentylacji na </w:t>
      </w:r>
      <w:r>
        <w:rPr>
          <w:rFonts w:ascii="Calibri" w:hAnsi="Calibri"/>
          <w:sz w:val="22"/>
          <w:szCs w:val="22"/>
        </w:rPr>
        <w:t>panelu sterującym centrali</w:t>
      </w:r>
      <w:r w:rsidRPr="00D9093A">
        <w:rPr>
          <w:rFonts w:ascii="Calibri" w:hAnsi="Calibri"/>
          <w:sz w:val="22"/>
          <w:szCs w:val="22"/>
        </w:rPr>
        <w:t xml:space="preserve"> jest w pozycji „wyłączony”. Jeśli nie, to należy go wyłączyć.</w:t>
      </w:r>
    </w:p>
    <w:p w:rsidR="00F87987" w:rsidRPr="00D9093A" w:rsidRDefault="00F87987" w:rsidP="00D64412">
      <w:pPr>
        <w:pStyle w:val="Tekstpodstawowy"/>
        <w:numPr>
          <w:ilvl w:val="0"/>
          <w:numId w:val="43"/>
        </w:numPr>
        <w:rPr>
          <w:rFonts w:ascii="Calibri" w:hAnsi="Calibri"/>
          <w:sz w:val="22"/>
          <w:szCs w:val="22"/>
        </w:rPr>
      </w:pPr>
      <w:r w:rsidRPr="00D9093A">
        <w:rPr>
          <w:rFonts w:ascii="Calibri" w:hAnsi="Calibri"/>
          <w:sz w:val="22"/>
          <w:szCs w:val="22"/>
        </w:rPr>
        <w:t>Załączyć napięcie zasilające centralę (wyłącznikiem głównym na drzwiach</w:t>
      </w:r>
      <w:r>
        <w:rPr>
          <w:rFonts w:ascii="Calibri" w:hAnsi="Calibri"/>
          <w:sz w:val="22"/>
          <w:szCs w:val="22"/>
        </w:rPr>
        <w:t xml:space="preserve"> szafy</w:t>
      </w:r>
      <w:r w:rsidRPr="00D9093A">
        <w:rPr>
          <w:rFonts w:ascii="Calibri" w:hAnsi="Calibri"/>
          <w:sz w:val="22"/>
          <w:szCs w:val="22"/>
        </w:rPr>
        <w:t xml:space="preserve"> centrali).</w:t>
      </w:r>
    </w:p>
    <w:p w:rsidR="00F87987" w:rsidRPr="00D9093A" w:rsidRDefault="00F87987" w:rsidP="00D64412">
      <w:pPr>
        <w:pStyle w:val="Tekstpodstawowy"/>
        <w:numPr>
          <w:ilvl w:val="0"/>
          <w:numId w:val="43"/>
        </w:numPr>
        <w:rPr>
          <w:rFonts w:ascii="Calibri" w:hAnsi="Calibri"/>
          <w:sz w:val="22"/>
          <w:szCs w:val="22"/>
        </w:rPr>
      </w:pPr>
      <w:r w:rsidRPr="00D9093A">
        <w:rPr>
          <w:rFonts w:ascii="Calibri" w:hAnsi="Calibri"/>
          <w:sz w:val="22"/>
          <w:szCs w:val="22"/>
        </w:rPr>
        <w:t>Sprawdzić za pomocą woltomierza napięcie zasilające na wszystkich trzech fazach</w:t>
      </w:r>
      <w:r>
        <w:rPr>
          <w:rFonts w:ascii="Calibri" w:hAnsi="Calibri"/>
          <w:sz w:val="22"/>
          <w:szCs w:val="22"/>
        </w:rPr>
        <w:t xml:space="preserve"> (napięcie fazowe i międzyfazowe)</w:t>
      </w:r>
      <w:r w:rsidRPr="00D9093A">
        <w:rPr>
          <w:rFonts w:ascii="Calibri" w:hAnsi="Calibri"/>
          <w:sz w:val="22"/>
          <w:szCs w:val="22"/>
        </w:rPr>
        <w:t>. Dalsze czynności rozruchowe wykonywać po stwierdzeniu prawidłowych napięć na wszystkich trzech fazach.</w:t>
      </w:r>
    </w:p>
    <w:p w:rsidR="00F87987" w:rsidRPr="00D9093A" w:rsidRDefault="00F87987" w:rsidP="00D64412">
      <w:pPr>
        <w:pStyle w:val="Tekstpodstawowy"/>
        <w:numPr>
          <w:ilvl w:val="0"/>
          <w:numId w:val="43"/>
        </w:numPr>
        <w:rPr>
          <w:rFonts w:ascii="Calibri" w:hAnsi="Calibri"/>
          <w:sz w:val="22"/>
          <w:szCs w:val="22"/>
        </w:rPr>
      </w:pPr>
      <w:r w:rsidRPr="00D9093A">
        <w:rPr>
          <w:rFonts w:ascii="Calibri" w:hAnsi="Calibri"/>
          <w:sz w:val="22"/>
          <w:szCs w:val="22"/>
        </w:rPr>
        <w:t>Załączać kolejno wyłączniki poszczególnych urządzeń, znajdujące się wewnątrz szafy elektrycznej.</w:t>
      </w:r>
    </w:p>
    <w:p w:rsidR="00F87987" w:rsidRPr="00D9093A" w:rsidRDefault="00F87987" w:rsidP="00D64412">
      <w:pPr>
        <w:pStyle w:val="Tekstpodstawowy"/>
        <w:numPr>
          <w:ilvl w:val="0"/>
          <w:numId w:val="43"/>
        </w:numPr>
        <w:rPr>
          <w:rFonts w:ascii="Calibri" w:hAnsi="Calibri"/>
          <w:sz w:val="22"/>
          <w:szCs w:val="22"/>
        </w:rPr>
      </w:pPr>
      <w:r w:rsidRPr="00D9093A">
        <w:rPr>
          <w:rFonts w:ascii="Calibri" w:hAnsi="Calibri"/>
          <w:sz w:val="22"/>
          <w:szCs w:val="22"/>
        </w:rPr>
        <w:t>Załączyć centralę wyłącznikiem „załączen</w:t>
      </w:r>
      <w:r>
        <w:rPr>
          <w:rFonts w:ascii="Calibri" w:hAnsi="Calibri"/>
          <w:sz w:val="22"/>
          <w:szCs w:val="22"/>
        </w:rPr>
        <w:t>ie wentylacji” umieszczonym na głównym ekranie panelu sterującego</w:t>
      </w:r>
    </w:p>
    <w:p w:rsidR="00F87987" w:rsidRPr="00D9093A" w:rsidRDefault="00F87987" w:rsidP="00D64412">
      <w:pPr>
        <w:pStyle w:val="Tekstpodstawowy"/>
        <w:numPr>
          <w:ilvl w:val="0"/>
          <w:numId w:val="43"/>
        </w:numPr>
        <w:rPr>
          <w:rFonts w:ascii="Calibri" w:hAnsi="Calibri"/>
          <w:sz w:val="22"/>
          <w:szCs w:val="22"/>
        </w:rPr>
      </w:pPr>
      <w:r w:rsidRPr="00D9093A">
        <w:rPr>
          <w:rFonts w:ascii="Calibri" w:hAnsi="Calibri"/>
          <w:sz w:val="22"/>
          <w:szCs w:val="22"/>
        </w:rPr>
        <w:t xml:space="preserve">Podczas rozruchu centrali na bieżąco kontrolować za pomocą cęgów pomiarowych prąd pobierany przez poszczególne wentylatory i całą centralę. Pomiary powinny być wykonywane dla wszystkich faz. </w:t>
      </w:r>
    </w:p>
    <w:p w:rsidR="00F87987" w:rsidRPr="00D9093A" w:rsidRDefault="00F87987" w:rsidP="00D64412">
      <w:pPr>
        <w:pStyle w:val="Tekstpodstawowy"/>
        <w:numPr>
          <w:ilvl w:val="0"/>
          <w:numId w:val="43"/>
        </w:numPr>
        <w:rPr>
          <w:rFonts w:ascii="Calibri" w:hAnsi="Calibri"/>
          <w:sz w:val="22"/>
          <w:szCs w:val="22"/>
        </w:rPr>
      </w:pPr>
      <w:r w:rsidRPr="00D9093A">
        <w:rPr>
          <w:rFonts w:ascii="Calibri" w:hAnsi="Calibri"/>
          <w:sz w:val="22"/>
          <w:szCs w:val="22"/>
        </w:rPr>
        <w:t>Po upływie 5 minut sprawdzić wskazania i nastawy regulatorów na drzwiach szafy.</w:t>
      </w:r>
    </w:p>
    <w:p w:rsidR="00F87987" w:rsidRPr="00D9093A" w:rsidRDefault="00F87987" w:rsidP="00D64412">
      <w:pPr>
        <w:pStyle w:val="Tekstpodstawowy"/>
        <w:numPr>
          <w:ilvl w:val="0"/>
          <w:numId w:val="43"/>
        </w:numPr>
        <w:rPr>
          <w:rFonts w:ascii="Calibri" w:hAnsi="Calibri"/>
          <w:sz w:val="22"/>
          <w:szCs w:val="22"/>
        </w:rPr>
      </w:pPr>
      <w:r w:rsidRPr="00D9093A">
        <w:rPr>
          <w:rFonts w:ascii="Calibri" w:hAnsi="Calibri"/>
          <w:sz w:val="22"/>
          <w:szCs w:val="22"/>
        </w:rPr>
        <w:t xml:space="preserve">Wymusić nominalną wydajność centrali (poprzez nastawę wilgotności o 10% niższej w stosunku do zmierzonej) i ponownie dokonać pomiaru prądów we wszystkich fazach wentylatorów i całej centrali. Przy nominalnej wydajności powietrza zmierzyć ciśnienia w kanałach wentylacyjnych przyłączonych bezpośrednio do centrali w stosunku do ciśnienia atmosferycznego. Wyniki pomiarów prądów i ciśnień wpisać do </w:t>
      </w:r>
      <w:r>
        <w:rPr>
          <w:rFonts w:ascii="Calibri" w:hAnsi="Calibri"/>
          <w:sz w:val="22"/>
          <w:szCs w:val="22"/>
        </w:rPr>
        <w:t>protokołu rozruchowego</w:t>
      </w:r>
      <w:r w:rsidRPr="00D9093A">
        <w:rPr>
          <w:rFonts w:ascii="Calibri" w:hAnsi="Calibri"/>
          <w:sz w:val="22"/>
          <w:szCs w:val="22"/>
        </w:rPr>
        <w:t>.</w:t>
      </w:r>
    </w:p>
    <w:p w:rsidR="00F87987" w:rsidRPr="00D9093A" w:rsidRDefault="00F87987" w:rsidP="00D64412">
      <w:pPr>
        <w:pStyle w:val="Tekstpodstawowy"/>
        <w:numPr>
          <w:ilvl w:val="0"/>
          <w:numId w:val="43"/>
        </w:numPr>
        <w:rPr>
          <w:rFonts w:ascii="Calibri" w:hAnsi="Calibri"/>
          <w:sz w:val="22"/>
          <w:szCs w:val="22"/>
        </w:rPr>
      </w:pPr>
      <w:r w:rsidRPr="00D9093A">
        <w:rPr>
          <w:rFonts w:ascii="Calibri" w:hAnsi="Calibri"/>
          <w:sz w:val="22"/>
          <w:szCs w:val="22"/>
        </w:rPr>
        <w:t>Poprzez zmianę nastaw temperatury i wilgotności sprawdzić podstawowe funkcje centrali (grzanie, wentylację, osuszanie).</w:t>
      </w:r>
    </w:p>
    <w:p w:rsidR="00F87987" w:rsidRPr="00D9093A" w:rsidRDefault="00F87987" w:rsidP="00D64412">
      <w:pPr>
        <w:pStyle w:val="Tekstpodstawowy"/>
        <w:numPr>
          <w:ilvl w:val="0"/>
          <w:numId w:val="43"/>
        </w:numPr>
        <w:rPr>
          <w:rFonts w:ascii="Calibri" w:hAnsi="Calibri"/>
          <w:sz w:val="22"/>
          <w:szCs w:val="22"/>
        </w:rPr>
      </w:pPr>
      <w:r w:rsidRPr="00D9093A">
        <w:rPr>
          <w:rFonts w:ascii="Calibri" w:hAnsi="Calibri"/>
          <w:sz w:val="22"/>
          <w:szCs w:val="22"/>
        </w:rPr>
        <w:t xml:space="preserve">Poprzez ochłodzenie </w:t>
      </w:r>
      <w:r>
        <w:rPr>
          <w:rFonts w:ascii="Calibri" w:hAnsi="Calibri"/>
          <w:sz w:val="22"/>
          <w:szCs w:val="22"/>
        </w:rPr>
        <w:t xml:space="preserve">czujnika temperatury powrotu </w:t>
      </w:r>
      <w:proofErr w:type="spellStart"/>
      <w:r>
        <w:rPr>
          <w:rFonts w:ascii="Calibri" w:hAnsi="Calibri"/>
          <w:sz w:val="22"/>
          <w:szCs w:val="22"/>
        </w:rPr>
        <w:t>c.t</w:t>
      </w:r>
      <w:proofErr w:type="spellEnd"/>
      <w:r>
        <w:rPr>
          <w:rFonts w:ascii="Calibri" w:hAnsi="Calibri"/>
          <w:sz w:val="22"/>
          <w:szCs w:val="22"/>
        </w:rPr>
        <w:t>. z nagrzewnicy</w:t>
      </w:r>
      <w:r w:rsidRPr="00D9093A">
        <w:rPr>
          <w:rFonts w:ascii="Calibri" w:hAnsi="Calibri"/>
          <w:sz w:val="22"/>
          <w:szCs w:val="22"/>
        </w:rPr>
        <w:t xml:space="preserve"> sprawdzić działanie funkcji </w:t>
      </w:r>
      <w:proofErr w:type="spellStart"/>
      <w:r w:rsidRPr="00D9093A">
        <w:rPr>
          <w:rFonts w:ascii="Calibri" w:hAnsi="Calibri"/>
          <w:sz w:val="22"/>
          <w:szCs w:val="22"/>
        </w:rPr>
        <w:t>przeciwzamrożeniowej</w:t>
      </w:r>
      <w:proofErr w:type="spellEnd"/>
      <w:r w:rsidRPr="00D9093A">
        <w:rPr>
          <w:rFonts w:ascii="Calibri" w:hAnsi="Calibri"/>
          <w:sz w:val="22"/>
          <w:szCs w:val="22"/>
        </w:rPr>
        <w:t xml:space="preserve">. </w:t>
      </w:r>
    </w:p>
    <w:p w:rsidR="00F87987" w:rsidRPr="00D9093A" w:rsidRDefault="00F87987" w:rsidP="00D64412">
      <w:pPr>
        <w:pStyle w:val="Tekstpodstawowy"/>
        <w:numPr>
          <w:ilvl w:val="0"/>
          <w:numId w:val="43"/>
        </w:numPr>
        <w:rPr>
          <w:rFonts w:ascii="Calibri" w:hAnsi="Calibri"/>
          <w:sz w:val="22"/>
          <w:szCs w:val="22"/>
        </w:rPr>
      </w:pPr>
      <w:r w:rsidRPr="00D9093A">
        <w:rPr>
          <w:rFonts w:ascii="Calibri" w:hAnsi="Calibri"/>
          <w:sz w:val="22"/>
          <w:szCs w:val="22"/>
        </w:rPr>
        <w:t xml:space="preserve">Dokonać pomiarów kontrolnych przyrządem serwisowym wilgotności i temperatury powietrza w klimatyzowanym pomieszczeniu i porównać ze wskazaniami regulatorów w centrali. W razie konieczności dokonać kalibracji. </w:t>
      </w:r>
    </w:p>
    <w:p w:rsidR="00F87987" w:rsidRPr="00D9093A" w:rsidRDefault="00F87987" w:rsidP="00D64412">
      <w:pPr>
        <w:pStyle w:val="Tekstpodstawowy"/>
        <w:numPr>
          <w:ilvl w:val="0"/>
          <w:numId w:val="43"/>
        </w:numPr>
        <w:rPr>
          <w:rFonts w:ascii="Calibri" w:hAnsi="Calibri"/>
          <w:sz w:val="22"/>
          <w:szCs w:val="22"/>
        </w:rPr>
      </w:pPr>
      <w:r w:rsidRPr="00D9093A">
        <w:rPr>
          <w:rFonts w:ascii="Calibri" w:hAnsi="Calibri"/>
          <w:sz w:val="22"/>
          <w:szCs w:val="22"/>
        </w:rPr>
        <w:t>Dokonać pomiarów sprawdzających przepływy powietrza nawiewanego i wywiewanego i porównać ze wskazaniami w centrali. Ewentualnie skalibrować przetworniki w centrali.</w:t>
      </w:r>
    </w:p>
    <w:p w:rsidR="00F87987" w:rsidRPr="00D9093A" w:rsidRDefault="00F87987" w:rsidP="00D64412">
      <w:pPr>
        <w:pStyle w:val="Tekstpodstawowy"/>
        <w:numPr>
          <w:ilvl w:val="0"/>
          <w:numId w:val="43"/>
        </w:numPr>
        <w:rPr>
          <w:rFonts w:ascii="Calibri" w:hAnsi="Calibri"/>
          <w:sz w:val="22"/>
          <w:szCs w:val="22"/>
        </w:rPr>
      </w:pPr>
      <w:r w:rsidRPr="00D9093A">
        <w:rPr>
          <w:rFonts w:ascii="Calibri" w:hAnsi="Calibri"/>
          <w:sz w:val="22"/>
          <w:szCs w:val="22"/>
        </w:rPr>
        <w:t xml:space="preserve">Nastawić właściwe wartości wilgotności i temperatury powietrza. </w:t>
      </w:r>
    </w:p>
    <w:p w:rsidR="00F87987" w:rsidRPr="00D9093A" w:rsidRDefault="00F87987" w:rsidP="00D64412">
      <w:pPr>
        <w:pStyle w:val="Tekstpodstawowy"/>
        <w:numPr>
          <w:ilvl w:val="0"/>
          <w:numId w:val="43"/>
        </w:numPr>
        <w:rPr>
          <w:rFonts w:ascii="Calibri" w:hAnsi="Calibri"/>
          <w:sz w:val="22"/>
          <w:szCs w:val="22"/>
        </w:rPr>
      </w:pPr>
      <w:r w:rsidRPr="00D9093A">
        <w:rPr>
          <w:rFonts w:ascii="Calibri" w:hAnsi="Calibri"/>
          <w:sz w:val="22"/>
          <w:szCs w:val="22"/>
        </w:rPr>
        <w:t>Dokonać przeszkolenia osoby obsługujące centralę w zakresie podstawowej obsługi urządzenia.</w:t>
      </w:r>
    </w:p>
    <w:p w:rsidR="00F87987" w:rsidRPr="00D9093A" w:rsidRDefault="00F87987" w:rsidP="00D9093A">
      <w:pPr>
        <w:pStyle w:val="Tekstpodstawowy"/>
        <w:rPr>
          <w:rFonts w:ascii="Calibri" w:hAnsi="Calibri"/>
          <w:sz w:val="22"/>
          <w:szCs w:val="22"/>
        </w:rPr>
      </w:pPr>
    </w:p>
    <w:p w:rsidR="00F87987" w:rsidRPr="00D9093A" w:rsidRDefault="00F87987" w:rsidP="00D9093A">
      <w:pPr>
        <w:pStyle w:val="Tekstpodstawowy"/>
        <w:rPr>
          <w:rFonts w:ascii="Calibri" w:hAnsi="Calibri"/>
          <w:sz w:val="22"/>
          <w:szCs w:val="22"/>
        </w:rPr>
      </w:pPr>
      <w:r w:rsidRPr="00D9093A">
        <w:rPr>
          <w:rFonts w:ascii="Calibri" w:hAnsi="Calibri"/>
          <w:sz w:val="22"/>
          <w:szCs w:val="22"/>
        </w:rPr>
        <w:t xml:space="preserve">Podstawowe dane techniczne centrali zawarte są w </w:t>
      </w:r>
      <w:r>
        <w:rPr>
          <w:rFonts w:ascii="Calibri" w:hAnsi="Calibri"/>
          <w:sz w:val="22"/>
          <w:szCs w:val="22"/>
        </w:rPr>
        <w:t>tabeli w rozdziale 5 niniejszej dokumentacji</w:t>
      </w:r>
      <w:r w:rsidRPr="00D9093A">
        <w:rPr>
          <w:rFonts w:ascii="Calibri" w:hAnsi="Calibri"/>
          <w:sz w:val="22"/>
          <w:szCs w:val="22"/>
        </w:rPr>
        <w:t xml:space="preserve">. </w:t>
      </w:r>
    </w:p>
    <w:p w:rsidR="00F87987" w:rsidRPr="00D9093A" w:rsidRDefault="00F87987" w:rsidP="00D9093A">
      <w:pPr>
        <w:pStyle w:val="Tekstpodstawowy"/>
        <w:rPr>
          <w:rFonts w:ascii="Calibri" w:hAnsi="Calibri"/>
          <w:sz w:val="22"/>
          <w:szCs w:val="22"/>
        </w:rPr>
      </w:pPr>
    </w:p>
    <w:p w:rsidR="00F87987" w:rsidRPr="00D9093A" w:rsidRDefault="00F87987" w:rsidP="00D9093A">
      <w:pPr>
        <w:pStyle w:val="Tekstpodstawowy"/>
        <w:rPr>
          <w:rFonts w:ascii="Calibri" w:hAnsi="Calibri"/>
          <w:sz w:val="22"/>
          <w:szCs w:val="22"/>
        </w:rPr>
      </w:pPr>
    </w:p>
    <w:p w:rsidR="00F87987" w:rsidRPr="005F7136" w:rsidRDefault="00F87987" w:rsidP="00F51D92">
      <w:pPr>
        <w:ind w:firstLine="567"/>
        <w:rPr>
          <w:rFonts w:ascii="Calibri" w:hAnsi="Calibri"/>
          <w:i/>
          <w:sz w:val="22"/>
          <w:szCs w:val="22"/>
          <w:u w:val="single"/>
        </w:rPr>
      </w:pPr>
      <w:r w:rsidRPr="005F7136">
        <w:rPr>
          <w:rFonts w:ascii="Calibri" w:hAnsi="Calibri"/>
          <w:i/>
          <w:sz w:val="22"/>
          <w:szCs w:val="22"/>
          <w:u w:val="single"/>
        </w:rPr>
        <w:t>UWAGA!</w:t>
      </w:r>
    </w:p>
    <w:p w:rsidR="00F87987" w:rsidRPr="00D9093A" w:rsidRDefault="00F87987" w:rsidP="00D9093A">
      <w:pPr>
        <w:pStyle w:val="Tekstpodstawowy"/>
        <w:rPr>
          <w:rFonts w:ascii="Calibri" w:hAnsi="Calibri"/>
          <w:sz w:val="22"/>
          <w:szCs w:val="22"/>
        </w:rPr>
      </w:pPr>
    </w:p>
    <w:p w:rsidR="00F87987" w:rsidRPr="00D9093A" w:rsidRDefault="00F87987" w:rsidP="00D9093A">
      <w:pPr>
        <w:pStyle w:val="Tekstpodstawowy"/>
        <w:rPr>
          <w:rFonts w:ascii="Calibri" w:hAnsi="Calibri"/>
          <w:i/>
          <w:sz w:val="22"/>
          <w:szCs w:val="22"/>
        </w:rPr>
      </w:pPr>
      <w:r w:rsidRPr="00D9093A">
        <w:rPr>
          <w:rFonts w:ascii="Calibri" w:hAnsi="Calibri"/>
          <w:i/>
          <w:sz w:val="22"/>
          <w:szCs w:val="22"/>
        </w:rPr>
        <w:t>Jeżeli podczas rozruchu stwierdzone zostanie przekroczenie prądu pobieranego przez jeden z wentylatorów lub całą centralę w stosunku do danych podanych na tabliczce znamionowej, należy centralę natychmiast wyłączyć, w celu poddania jej szczegółowej kontroli przez wykwalifikowany serwis fabryczny. Niezastosowanie się do powyższej uwagi grozi uszkodzeniem urządzenia i utratą praw gwarancyjnych producenta.</w:t>
      </w:r>
    </w:p>
    <w:p w:rsidR="00F87987" w:rsidRDefault="00F87987" w:rsidP="00D9093A">
      <w:pPr>
        <w:pStyle w:val="Tekstpodstawowy"/>
        <w:rPr>
          <w:rFonts w:ascii="Calibri" w:hAnsi="Calibri"/>
          <w:sz w:val="22"/>
          <w:szCs w:val="22"/>
        </w:rPr>
      </w:pPr>
    </w:p>
    <w:p w:rsidR="00F87987" w:rsidRPr="00D9093A" w:rsidRDefault="00F87987" w:rsidP="00D9093A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632951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F340EC">
      <w:pPr>
        <w:pStyle w:val="Nagwek1"/>
        <w:numPr>
          <w:ilvl w:val="0"/>
          <w:numId w:val="29"/>
        </w:numPr>
        <w:tabs>
          <w:tab w:val="clear" w:pos="432"/>
          <w:tab w:val="num" w:pos="360"/>
        </w:tabs>
        <w:ind w:left="360" w:hanging="360"/>
      </w:pPr>
      <w:bookmarkStart w:id="81" w:name="_Toc90658333"/>
      <w:bookmarkStart w:id="82" w:name="_Toc235382285"/>
      <w:bookmarkStart w:id="83" w:name="_Toc235382711"/>
      <w:bookmarkStart w:id="84" w:name="_Toc235466836"/>
      <w:bookmarkStart w:id="85" w:name="_Toc268206915"/>
      <w:r>
        <w:t>BIEŻĄCA EKSPLOATACJA</w:t>
      </w:r>
      <w:bookmarkEnd w:id="81"/>
      <w:bookmarkEnd w:id="82"/>
      <w:bookmarkEnd w:id="83"/>
      <w:bookmarkEnd w:id="84"/>
      <w:bookmarkEnd w:id="85"/>
    </w:p>
    <w:p w:rsidR="00F87987" w:rsidRDefault="00F87987" w:rsidP="00F340EC">
      <w:pPr>
        <w:keepNext/>
      </w:pPr>
    </w:p>
    <w:p w:rsidR="00F87987" w:rsidRDefault="00F87987" w:rsidP="00D64412">
      <w:pPr>
        <w:pStyle w:val="Nagwek2"/>
        <w:numPr>
          <w:ilvl w:val="1"/>
          <w:numId w:val="41"/>
        </w:numPr>
        <w:tabs>
          <w:tab w:val="clear" w:pos="576"/>
          <w:tab w:val="num" w:pos="792"/>
        </w:tabs>
        <w:jc w:val="both"/>
      </w:pPr>
      <w:bookmarkStart w:id="86" w:name="_Toc90658334"/>
      <w:bookmarkStart w:id="87" w:name="_Toc235382286"/>
      <w:bookmarkStart w:id="88" w:name="_Toc235382712"/>
      <w:bookmarkStart w:id="89" w:name="_Toc235466837"/>
      <w:bookmarkStart w:id="90" w:name="_Toc268206916"/>
      <w:r>
        <w:t>Zmiana nastawy temperatury lub wilgotności</w:t>
      </w:r>
      <w:bookmarkEnd w:id="86"/>
      <w:bookmarkEnd w:id="87"/>
      <w:bookmarkEnd w:id="88"/>
      <w:bookmarkEnd w:id="89"/>
      <w:bookmarkEnd w:id="90"/>
    </w:p>
    <w:p w:rsidR="00F87987" w:rsidRDefault="00F87987" w:rsidP="00F340EC">
      <w:pPr>
        <w:keepNext/>
        <w:ind w:firstLine="567"/>
      </w:pPr>
    </w:p>
    <w:p w:rsidR="00F87987" w:rsidRPr="00FC6ECB" w:rsidRDefault="00F87987" w:rsidP="00FC6ECB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Nastawę temperatury i wilgotności powietrza wpisuje do sterownika na drzwiach szafy użytkownik basenu za pomocą klawiatury tego sterownika, po wcześniejszym wpisaniu hasła użytkownika. Dokładny opis zamieszczono w rozdziałach poświęconych systemowi sterowania.</w:t>
      </w:r>
    </w:p>
    <w:p w:rsidR="00F87987" w:rsidRPr="005F7136" w:rsidRDefault="00F87987" w:rsidP="005F7136">
      <w:pPr>
        <w:pStyle w:val="Tekstpodstawowy"/>
        <w:rPr>
          <w:rFonts w:ascii="Calibri" w:hAnsi="Calibri"/>
          <w:sz w:val="22"/>
          <w:szCs w:val="22"/>
        </w:rPr>
      </w:pPr>
      <w:r w:rsidRPr="005F7136">
        <w:rPr>
          <w:rFonts w:ascii="Calibri" w:hAnsi="Calibri"/>
          <w:sz w:val="22"/>
          <w:szCs w:val="22"/>
        </w:rPr>
        <w:t>Zmiany nastaw pozostałych parametrów (stałych czasowych, zakresów regulacji, nastaw granicznych temperatur wewnątrz centrali) mogą być wykonywane jedynie przez pracownika</w:t>
      </w:r>
      <w:r>
        <w:rPr>
          <w:rFonts w:ascii="Calibri" w:hAnsi="Calibri"/>
          <w:sz w:val="22"/>
          <w:szCs w:val="22"/>
        </w:rPr>
        <w:t xml:space="preserve"> autoryzowanego</w:t>
      </w:r>
      <w:r w:rsidRPr="005F7136">
        <w:rPr>
          <w:rFonts w:ascii="Calibri" w:hAnsi="Calibri"/>
          <w:sz w:val="22"/>
          <w:szCs w:val="22"/>
        </w:rPr>
        <w:t xml:space="preserve"> serwisu fabrycznego. Zmiany nastaw muszą być każdorazowo odnotowane w książce serwisowej.</w:t>
      </w:r>
    </w:p>
    <w:p w:rsidR="00F87987" w:rsidRPr="005F7136" w:rsidRDefault="00F87987" w:rsidP="005F7136">
      <w:pPr>
        <w:pStyle w:val="Tekstpodstawowy"/>
        <w:rPr>
          <w:rFonts w:ascii="Calibri" w:hAnsi="Calibri"/>
          <w:sz w:val="22"/>
          <w:szCs w:val="22"/>
        </w:rPr>
      </w:pPr>
      <w:r w:rsidRPr="005F7136">
        <w:rPr>
          <w:rFonts w:ascii="Calibri" w:hAnsi="Calibri"/>
          <w:sz w:val="22"/>
          <w:szCs w:val="22"/>
        </w:rPr>
        <w:t>Nastawy temperatury i wilgotności powietrza w klimatyzowanym pomieszczeniu muszą być zgodne z wytycznymi zamieszczonymi w projekcie instalacji wentylacyjnej. Ustawienie innych, niż projektowane, wartości tych parametrów może spowodować:</w:t>
      </w:r>
    </w:p>
    <w:p w:rsidR="00F87987" w:rsidRPr="005F7136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5F7136">
        <w:rPr>
          <w:rFonts w:ascii="Calibri" w:hAnsi="Calibri"/>
          <w:sz w:val="22"/>
          <w:szCs w:val="22"/>
        </w:rPr>
        <w:t>kondensację pary wodnej na elementach konstrukcyjnych budynku;</w:t>
      </w:r>
    </w:p>
    <w:p w:rsidR="00F87987" w:rsidRPr="005F7136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5F7136">
        <w:rPr>
          <w:rFonts w:ascii="Calibri" w:hAnsi="Calibri"/>
          <w:sz w:val="22"/>
          <w:szCs w:val="22"/>
        </w:rPr>
        <w:t>wzrost odparowania wody z niecki a w konsekwencji zwiększenie zużycia energii i zwiększenie kosztów eksploatacji;</w:t>
      </w:r>
    </w:p>
    <w:p w:rsidR="00F87987" w:rsidRPr="005F7136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5F7136">
        <w:rPr>
          <w:rFonts w:ascii="Calibri" w:hAnsi="Calibri"/>
          <w:sz w:val="22"/>
          <w:szCs w:val="22"/>
        </w:rPr>
        <w:t>dyskomfort (uczucie duszności lub uczucie chłodu) dla osób korzystających z basenu;</w:t>
      </w:r>
    </w:p>
    <w:p w:rsidR="00F87987" w:rsidRPr="005F7136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5F7136">
        <w:rPr>
          <w:rFonts w:ascii="Calibri" w:hAnsi="Calibri"/>
          <w:sz w:val="22"/>
          <w:szCs w:val="22"/>
        </w:rPr>
        <w:t>niewydolność instalacji klimatyzacyjnej (może się zdarzyć, że zadanych parametrów nie da się uzyskać).</w:t>
      </w:r>
      <w:r>
        <w:rPr>
          <w:rFonts w:ascii="Calibri" w:hAnsi="Calibri"/>
          <w:sz w:val="22"/>
          <w:szCs w:val="22"/>
        </w:rPr>
        <w:t xml:space="preserve"> </w:t>
      </w:r>
    </w:p>
    <w:p w:rsidR="00F87987" w:rsidRPr="005F7136" w:rsidRDefault="00F87987" w:rsidP="005F7136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FC6ECB">
      <w:pPr>
        <w:ind w:firstLine="567"/>
      </w:pPr>
    </w:p>
    <w:p w:rsidR="00F87987" w:rsidRPr="005F7136" w:rsidRDefault="00F87987" w:rsidP="005F7136">
      <w:pPr>
        <w:ind w:firstLine="567"/>
        <w:rPr>
          <w:rFonts w:ascii="Calibri" w:hAnsi="Calibri"/>
          <w:i/>
          <w:sz w:val="22"/>
          <w:szCs w:val="22"/>
          <w:u w:val="single"/>
        </w:rPr>
      </w:pPr>
      <w:r w:rsidRPr="005F7136">
        <w:rPr>
          <w:rFonts w:ascii="Calibri" w:hAnsi="Calibri"/>
          <w:i/>
          <w:sz w:val="22"/>
          <w:szCs w:val="22"/>
          <w:u w:val="single"/>
        </w:rPr>
        <w:t>Zalecenia dla Użytkownika</w:t>
      </w:r>
    </w:p>
    <w:p w:rsidR="00F87987" w:rsidRPr="000053BF" w:rsidRDefault="00F87987" w:rsidP="000053BF">
      <w:pPr>
        <w:pStyle w:val="Tekstpodstawowy"/>
        <w:rPr>
          <w:rFonts w:ascii="Calibri" w:hAnsi="Calibri"/>
          <w:sz w:val="22"/>
          <w:szCs w:val="22"/>
        </w:rPr>
      </w:pPr>
    </w:p>
    <w:p w:rsidR="00F87987" w:rsidRPr="000053BF" w:rsidRDefault="00F87987" w:rsidP="000053BF">
      <w:pPr>
        <w:pStyle w:val="Tekstpodstawowy"/>
        <w:rPr>
          <w:rFonts w:ascii="Calibri" w:hAnsi="Calibri"/>
          <w:sz w:val="22"/>
          <w:szCs w:val="22"/>
        </w:rPr>
      </w:pPr>
      <w:r w:rsidRPr="000053BF">
        <w:rPr>
          <w:rFonts w:ascii="Calibri" w:hAnsi="Calibri"/>
          <w:sz w:val="22"/>
          <w:szCs w:val="22"/>
        </w:rPr>
        <w:t>Temperatura powietrza w hali basen</w:t>
      </w:r>
      <w:r>
        <w:rPr>
          <w:rFonts w:ascii="Calibri" w:hAnsi="Calibri"/>
          <w:sz w:val="22"/>
          <w:szCs w:val="22"/>
        </w:rPr>
        <w:t>owej</w:t>
      </w:r>
      <w:r w:rsidRPr="000053BF">
        <w:rPr>
          <w:rFonts w:ascii="Calibri" w:hAnsi="Calibri"/>
          <w:sz w:val="22"/>
          <w:szCs w:val="22"/>
        </w:rPr>
        <w:t xml:space="preserve"> powinna być wyższa od temperatury wody o 1 do 2</w:t>
      </w:r>
      <w:r>
        <w:rPr>
          <w:rFonts w:ascii="Calibri" w:hAnsi="Calibri"/>
          <w:sz w:val="22"/>
          <w:szCs w:val="22"/>
        </w:rPr>
        <w:t>°</w:t>
      </w:r>
      <w:r w:rsidRPr="000053BF">
        <w:rPr>
          <w:rFonts w:ascii="Calibri" w:hAnsi="Calibri"/>
          <w:sz w:val="22"/>
          <w:szCs w:val="22"/>
        </w:rPr>
        <w:t>C. Nastawa temperatury powietrza poniżej temperatury wody spowoduje gwa</w:t>
      </w:r>
      <w:r>
        <w:rPr>
          <w:rFonts w:ascii="Calibri" w:hAnsi="Calibri"/>
          <w:sz w:val="22"/>
          <w:szCs w:val="22"/>
        </w:rPr>
        <w:t xml:space="preserve">łtowny wzrost odparowania wody </w:t>
      </w:r>
      <w:r w:rsidRPr="000053BF">
        <w:rPr>
          <w:rFonts w:ascii="Calibri" w:hAnsi="Calibri"/>
          <w:sz w:val="22"/>
          <w:szCs w:val="22"/>
        </w:rPr>
        <w:t>i w konsekwencji znacznie wzrosną koszty eksploatacji. Nastawa temperatury powietrza powyżej 31</w:t>
      </w:r>
      <w:r>
        <w:rPr>
          <w:rFonts w:ascii="Calibri" w:hAnsi="Calibri"/>
          <w:sz w:val="22"/>
          <w:szCs w:val="22"/>
        </w:rPr>
        <w:t>°</w:t>
      </w:r>
      <w:r w:rsidRPr="000053BF">
        <w:rPr>
          <w:rFonts w:ascii="Calibri" w:hAnsi="Calibri"/>
          <w:sz w:val="22"/>
          <w:szCs w:val="22"/>
        </w:rPr>
        <w:t xml:space="preserve">C spowoduje </w:t>
      </w:r>
      <w:r>
        <w:rPr>
          <w:rFonts w:ascii="Calibri" w:hAnsi="Calibri"/>
          <w:sz w:val="22"/>
          <w:szCs w:val="22"/>
        </w:rPr>
        <w:t>uczucie duszności przez kąpiących się klientów</w:t>
      </w:r>
      <w:r w:rsidRPr="000053BF">
        <w:rPr>
          <w:rFonts w:ascii="Calibri" w:hAnsi="Calibri"/>
          <w:sz w:val="22"/>
          <w:szCs w:val="22"/>
        </w:rPr>
        <w:t xml:space="preserve">. </w:t>
      </w:r>
    </w:p>
    <w:p w:rsidR="00F87987" w:rsidRDefault="00F87987" w:rsidP="000053BF">
      <w:pPr>
        <w:pStyle w:val="Tekstpodstawowy"/>
        <w:rPr>
          <w:rFonts w:ascii="Calibri" w:hAnsi="Calibri"/>
          <w:sz w:val="22"/>
          <w:szCs w:val="22"/>
        </w:rPr>
      </w:pPr>
      <w:r w:rsidRPr="000053BF">
        <w:rPr>
          <w:rFonts w:ascii="Calibri" w:hAnsi="Calibri"/>
          <w:sz w:val="22"/>
          <w:szCs w:val="22"/>
        </w:rPr>
        <w:t>Wilgotność powinna zawierać się w przedziale od 55 do 60%. Nastawa wilgotności powyżej 60% może spowodować kondensację pary wodnej w przegrodach budowlanych oraz uczucie duszności przez kąpiących się klientów. Nastawa wilgotności poniżej 55% spowoduje wzrost odparowania wody  z niecki i zwiększenie kosztów eksploatacji.</w:t>
      </w:r>
      <w:r>
        <w:rPr>
          <w:rFonts w:ascii="Calibri" w:hAnsi="Calibri"/>
          <w:sz w:val="22"/>
          <w:szCs w:val="22"/>
        </w:rPr>
        <w:t xml:space="preserve"> Znaczące obniżenie wilgotności powietrza może powodować u mokrych osób uczucie chłodu.</w:t>
      </w:r>
    </w:p>
    <w:p w:rsidR="00F87987" w:rsidRDefault="00F87987" w:rsidP="000053BF">
      <w:pPr>
        <w:pStyle w:val="Tekstpodstawowy"/>
        <w:rPr>
          <w:rFonts w:ascii="Calibri" w:hAnsi="Calibri"/>
          <w:sz w:val="22"/>
          <w:szCs w:val="22"/>
        </w:rPr>
      </w:pPr>
    </w:p>
    <w:p w:rsidR="00F87987" w:rsidRPr="000053BF" w:rsidRDefault="00F87987" w:rsidP="000053BF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D64412">
      <w:pPr>
        <w:pStyle w:val="Nagwek2"/>
        <w:numPr>
          <w:ilvl w:val="1"/>
          <w:numId w:val="41"/>
        </w:numPr>
        <w:tabs>
          <w:tab w:val="clear" w:pos="576"/>
          <w:tab w:val="num" w:pos="792"/>
        </w:tabs>
        <w:jc w:val="both"/>
      </w:pPr>
      <w:bookmarkStart w:id="91" w:name="_Toc90658335"/>
      <w:bookmarkStart w:id="92" w:name="_Toc235382287"/>
      <w:bookmarkStart w:id="93" w:name="_Toc235382713"/>
      <w:bookmarkStart w:id="94" w:name="_Toc235466838"/>
      <w:bookmarkStart w:id="95" w:name="_Toc268206917"/>
      <w:r>
        <w:t>Załączanie i wyłączanie centrali</w:t>
      </w:r>
      <w:bookmarkEnd w:id="91"/>
      <w:bookmarkEnd w:id="92"/>
      <w:bookmarkEnd w:id="93"/>
      <w:bookmarkEnd w:id="94"/>
      <w:bookmarkEnd w:id="95"/>
    </w:p>
    <w:p w:rsidR="00F87987" w:rsidRPr="007E6A18" w:rsidRDefault="00F87987" w:rsidP="007E6A18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7E6A18">
      <w:pPr>
        <w:pStyle w:val="Tekstpodstawowy"/>
        <w:rPr>
          <w:rFonts w:ascii="Calibri" w:hAnsi="Calibri"/>
          <w:sz w:val="22"/>
          <w:szCs w:val="22"/>
        </w:rPr>
      </w:pPr>
      <w:r w:rsidRPr="007E6A18">
        <w:rPr>
          <w:rFonts w:ascii="Calibri" w:hAnsi="Calibri"/>
          <w:sz w:val="22"/>
          <w:szCs w:val="22"/>
        </w:rPr>
        <w:t xml:space="preserve">Centrala </w:t>
      </w:r>
      <w:r>
        <w:rPr>
          <w:rFonts w:ascii="Calibri" w:hAnsi="Calibri"/>
          <w:sz w:val="22"/>
          <w:szCs w:val="22"/>
        </w:rPr>
        <w:t xml:space="preserve">klimatyzacyjne </w:t>
      </w:r>
      <w:r>
        <w:rPr>
          <w:rFonts w:ascii="Calibri" w:hAnsi="Calibri"/>
          <w:b/>
          <w:i/>
          <w:sz w:val="22"/>
          <w:szCs w:val="22"/>
        </w:rPr>
        <w:t>NOTOS xxxx-2</w:t>
      </w:r>
      <w:r w:rsidRPr="007E6A18">
        <w:rPr>
          <w:rFonts w:ascii="Calibri" w:hAnsi="Calibri"/>
          <w:sz w:val="22"/>
          <w:szCs w:val="22"/>
        </w:rPr>
        <w:t xml:space="preserve"> przeznaczona jest do pracy ciągłej. Realizacja zadań, jakie pełni instalacja klimatyzacyjna w pomieszczeniach wilgotnych, praktycznie wyklucza zatrzymanie centrali (szczególnie w okresie zimowym) na okres dłuższy, jak kilkadziesiąt minut. Centralę w zasadzie wyłącza się tylko w celach serwisowych i w razie wystąpienia awarii. </w:t>
      </w:r>
    </w:p>
    <w:p w:rsidR="00F87987" w:rsidRPr="007E6A18" w:rsidRDefault="00F87987" w:rsidP="007E6A18">
      <w:pPr>
        <w:pStyle w:val="Tekstpodstawowy"/>
        <w:rPr>
          <w:rFonts w:ascii="Calibri" w:hAnsi="Calibri"/>
          <w:sz w:val="22"/>
          <w:szCs w:val="22"/>
        </w:rPr>
      </w:pPr>
    </w:p>
    <w:p w:rsidR="00F87987" w:rsidRPr="009A4909" w:rsidRDefault="00F87987" w:rsidP="009A4909">
      <w:pPr>
        <w:pStyle w:val="Tekstpodstawowy"/>
        <w:rPr>
          <w:rFonts w:ascii="Calibri" w:hAnsi="Calibri"/>
          <w:sz w:val="22"/>
          <w:szCs w:val="22"/>
        </w:rPr>
      </w:pPr>
      <w:r w:rsidRPr="009A4909">
        <w:rPr>
          <w:rFonts w:ascii="Calibri" w:hAnsi="Calibri"/>
          <w:sz w:val="22"/>
          <w:szCs w:val="22"/>
        </w:rPr>
        <w:t>Do unieruchomienia centrali</w:t>
      </w:r>
      <w:r>
        <w:rPr>
          <w:rFonts w:ascii="Calibri" w:hAnsi="Calibri"/>
          <w:sz w:val="22"/>
          <w:szCs w:val="22"/>
        </w:rPr>
        <w:t>,</w:t>
      </w:r>
      <w:r w:rsidRPr="009A490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np. </w:t>
      </w:r>
      <w:r w:rsidRPr="009A4909">
        <w:rPr>
          <w:rFonts w:ascii="Calibri" w:hAnsi="Calibri"/>
          <w:sz w:val="22"/>
          <w:szCs w:val="22"/>
        </w:rPr>
        <w:t>w celu wymiany filtrów powietrza</w:t>
      </w:r>
      <w:r>
        <w:rPr>
          <w:rFonts w:ascii="Calibri" w:hAnsi="Calibri"/>
          <w:sz w:val="22"/>
          <w:szCs w:val="22"/>
        </w:rPr>
        <w:t>,</w:t>
      </w:r>
      <w:r w:rsidRPr="009A4909">
        <w:rPr>
          <w:rFonts w:ascii="Calibri" w:hAnsi="Calibri"/>
          <w:sz w:val="22"/>
          <w:szCs w:val="22"/>
        </w:rPr>
        <w:t xml:space="preserve"> należy użyć wyłącznika „WYŁĄCZNIK WENTYLACJI”</w:t>
      </w:r>
      <w:r>
        <w:rPr>
          <w:rFonts w:ascii="Calibri" w:hAnsi="Calibri"/>
          <w:sz w:val="22"/>
          <w:szCs w:val="22"/>
        </w:rPr>
        <w:t>,</w:t>
      </w:r>
      <w:r w:rsidRPr="009A4909">
        <w:rPr>
          <w:rFonts w:ascii="Calibri" w:hAnsi="Calibri"/>
          <w:sz w:val="22"/>
          <w:szCs w:val="22"/>
        </w:rPr>
        <w:t xml:space="preserve"> umieszczonego </w:t>
      </w:r>
      <w:r>
        <w:rPr>
          <w:rFonts w:ascii="Calibri" w:hAnsi="Calibri"/>
          <w:sz w:val="22"/>
          <w:szCs w:val="22"/>
        </w:rPr>
        <w:t>na panelu sterującym centrali</w:t>
      </w:r>
      <w:r w:rsidRPr="009A4909">
        <w:rPr>
          <w:rFonts w:ascii="Calibri" w:hAnsi="Calibri"/>
          <w:sz w:val="22"/>
          <w:szCs w:val="22"/>
        </w:rPr>
        <w:t xml:space="preserve">. Zezwala się na otwarcie drzwiczek inspekcyjnych dopiero po upływie minimum </w:t>
      </w:r>
      <w:r>
        <w:rPr>
          <w:rFonts w:ascii="Calibri" w:hAnsi="Calibri"/>
          <w:sz w:val="22"/>
          <w:szCs w:val="22"/>
        </w:rPr>
        <w:t>2</w:t>
      </w:r>
      <w:r w:rsidRPr="009A4909">
        <w:rPr>
          <w:rFonts w:ascii="Calibri" w:hAnsi="Calibri"/>
          <w:sz w:val="22"/>
          <w:szCs w:val="22"/>
        </w:rPr>
        <w:t xml:space="preserve"> minut po wyłączeniu centrali.</w:t>
      </w:r>
      <w:r>
        <w:rPr>
          <w:rFonts w:ascii="Calibri" w:hAnsi="Calibri"/>
          <w:sz w:val="22"/>
          <w:szCs w:val="22"/>
        </w:rPr>
        <w:t xml:space="preserve"> </w:t>
      </w:r>
    </w:p>
    <w:p w:rsidR="00F87987" w:rsidRPr="009A4909" w:rsidRDefault="00F87987" w:rsidP="009A4909">
      <w:pPr>
        <w:pStyle w:val="Tekstpodstawowy"/>
        <w:rPr>
          <w:rFonts w:ascii="Calibri" w:hAnsi="Calibri"/>
          <w:sz w:val="22"/>
          <w:szCs w:val="22"/>
        </w:rPr>
      </w:pPr>
      <w:r w:rsidRPr="009A4909">
        <w:rPr>
          <w:rFonts w:ascii="Calibri" w:hAnsi="Calibri"/>
          <w:sz w:val="22"/>
          <w:szCs w:val="22"/>
        </w:rPr>
        <w:t xml:space="preserve">Do unieruchomienia centrali w celach serwisowych należy użyć wyłącznika „WYŁĄCZNIK WENTYLACJI” i po upływie minimum </w:t>
      </w:r>
      <w:r>
        <w:rPr>
          <w:rFonts w:ascii="Calibri" w:hAnsi="Calibri"/>
          <w:sz w:val="22"/>
          <w:szCs w:val="22"/>
        </w:rPr>
        <w:t>2</w:t>
      </w:r>
      <w:r w:rsidRPr="009A4909">
        <w:rPr>
          <w:rFonts w:ascii="Calibri" w:hAnsi="Calibri"/>
          <w:sz w:val="22"/>
          <w:szCs w:val="22"/>
        </w:rPr>
        <w:t xml:space="preserve"> minut (po całkowitym zatrzymaniu się wentylatorów) należy odłączyć napięcie zasilające za pomocą wyłącznika „WYŁĄCZNIK GŁÓWNY”. </w:t>
      </w:r>
    </w:p>
    <w:p w:rsidR="00F87987" w:rsidRPr="009A4909" w:rsidRDefault="00F87987" w:rsidP="009A4909">
      <w:pPr>
        <w:pStyle w:val="Tekstpodstawowy"/>
        <w:rPr>
          <w:rFonts w:ascii="Calibri" w:hAnsi="Calibri"/>
          <w:sz w:val="22"/>
          <w:szCs w:val="22"/>
        </w:rPr>
      </w:pPr>
      <w:r w:rsidRPr="009A4909">
        <w:rPr>
          <w:rFonts w:ascii="Calibri" w:hAnsi="Calibri"/>
          <w:sz w:val="22"/>
          <w:szCs w:val="22"/>
        </w:rPr>
        <w:t>Do odłączenia napięcia zasilającego od poszczególnych obwodów elektrycznych centrali klimatyzacyjnej służą wyłączniki zwarciowe tych obwodów, zamontowane w szafie zasilająco – sterującej.</w:t>
      </w:r>
    </w:p>
    <w:p w:rsidR="00F87987" w:rsidRDefault="00F87987" w:rsidP="007E6A18">
      <w:pPr>
        <w:ind w:firstLine="567"/>
      </w:pPr>
    </w:p>
    <w:p w:rsidR="00F87987" w:rsidRDefault="00F87987" w:rsidP="007E6A18">
      <w:pPr>
        <w:ind w:firstLine="567"/>
      </w:pPr>
    </w:p>
    <w:p w:rsidR="00F87987" w:rsidRPr="00863F97" w:rsidRDefault="00F87987" w:rsidP="007E6A18">
      <w:pPr>
        <w:ind w:firstLine="567"/>
        <w:rPr>
          <w:rFonts w:ascii="Calibri" w:hAnsi="Calibri"/>
          <w:i/>
          <w:sz w:val="22"/>
          <w:szCs w:val="22"/>
          <w:u w:val="single"/>
        </w:rPr>
      </w:pPr>
      <w:r w:rsidRPr="00863F97">
        <w:rPr>
          <w:rFonts w:ascii="Calibri" w:hAnsi="Calibri"/>
          <w:i/>
          <w:sz w:val="22"/>
          <w:szCs w:val="22"/>
          <w:u w:val="single"/>
        </w:rPr>
        <w:t>UWAGA!</w:t>
      </w:r>
    </w:p>
    <w:p w:rsidR="00F87987" w:rsidRPr="00863F97" w:rsidRDefault="00F87987" w:rsidP="00863F97">
      <w:pPr>
        <w:pStyle w:val="Tekstpodstawowy"/>
        <w:rPr>
          <w:rFonts w:ascii="Calibri" w:hAnsi="Calibri"/>
          <w:sz w:val="22"/>
          <w:szCs w:val="22"/>
        </w:rPr>
      </w:pPr>
    </w:p>
    <w:p w:rsidR="00F87987" w:rsidRPr="004D142B" w:rsidRDefault="00F87987" w:rsidP="00863F97">
      <w:pPr>
        <w:pStyle w:val="Tekstpodstawowy"/>
        <w:rPr>
          <w:rFonts w:ascii="Calibri" w:hAnsi="Calibri"/>
          <w:i/>
          <w:sz w:val="22"/>
          <w:szCs w:val="22"/>
        </w:rPr>
      </w:pPr>
      <w:r w:rsidRPr="004D142B">
        <w:rPr>
          <w:rFonts w:ascii="Calibri" w:hAnsi="Calibri"/>
          <w:i/>
          <w:sz w:val="22"/>
          <w:szCs w:val="22"/>
        </w:rPr>
        <w:t xml:space="preserve">Niedopuszczalne jest wykonywanie jakichkolwiek czynności serwisowych przy załączonych wentylatorach. </w:t>
      </w:r>
    </w:p>
    <w:p w:rsidR="00F87987" w:rsidRPr="004D142B" w:rsidRDefault="00F87987" w:rsidP="00863F97">
      <w:pPr>
        <w:pStyle w:val="Tekstpodstawowy"/>
        <w:rPr>
          <w:rFonts w:ascii="Calibri" w:hAnsi="Calibri"/>
          <w:i/>
          <w:sz w:val="22"/>
          <w:szCs w:val="22"/>
        </w:rPr>
      </w:pPr>
      <w:r w:rsidRPr="004D142B">
        <w:rPr>
          <w:rFonts w:ascii="Calibri" w:hAnsi="Calibri"/>
          <w:i/>
          <w:sz w:val="22"/>
          <w:szCs w:val="22"/>
        </w:rPr>
        <w:t>Niedopuszczalne jest uruchamianie centrali przy otwartej (zdjętej) jakiejkolwiek ściance inspekcyjnej. Niezastosowanie się do powyższego może spowodować utratę zdrowia lub życia, albo uszkodzenie urządzenia. Konsekwencją stwierdzenia uruchamiania centrali nie zgodnie z zaleceniami niniejszej dokumentacji będzie również utrata gwarancji.</w:t>
      </w:r>
    </w:p>
    <w:p w:rsidR="00F87987" w:rsidRPr="00863F97" w:rsidRDefault="00F87987" w:rsidP="00863F97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863F97">
      <w:pPr>
        <w:pStyle w:val="Tekstpodstawowy"/>
        <w:rPr>
          <w:rFonts w:ascii="Calibri" w:hAnsi="Calibri"/>
          <w:sz w:val="22"/>
          <w:szCs w:val="22"/>
        </w:rPr>
      </w:pPr>
    </w:p>
    <w:p w:rsidR="00F87987" w:rsidRPr="00863F97" w:rsidRDefault="00F87987" w:rsidP="00863F97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4D142B">
      <w:pPr>
        <w:pStyle w:val="Nagwek1"/>
        <w:numPr>
          <w:ilvl w:val="0"/>
          <w:numId w:val="29"/>
        </w:numPr>
        <w:tabs>
          <w:tab w:val="clear" w:pos="432"/>
          <w:tab w:val="num" w:pos="360"/>
        </w:tabs>
        <w:ind w:left="360" w:hanging="360"/>
      </w:pPr>
      <w:bookmarkStart w:id="96" w:name="_Toc90658336"/>
      <w:bookmarkStart w:id="97" w:name="_Toc235382288"/>
      <w:bookmarkStart w:id="98" w:name="_Toc235382714"/>
      <w:bookmarkStart w:id="99" w:name="_Toc235466839"/>
      <w:bookmarkStart w:id="100" w:name="_Toc268206918"/>
      <w:r>
        <w:t>PRZEGLĄDY OKRESOWE, POMIARY KONTROLNE</w:t>
      </w:r>
      <w:bookmarkEnd w:id="96"/>
      <w:bookmarkEnd w:id="97"/>
      <w:bookmarkEnd w:id="98"/>
      <w:bookmarkEnd w:id="99"/>
      <w:bookmarkEnd w:id="100"/>
    </w:p>
    <w:p w:rsidR="00F87987" w:rsidRPr="004D142B" w:rsidRDefault="00F87987" w:rsidP="004D142B">
      <w:pPr>
        <w:pStyle w:val="Tekstpodstawowy"/>
        <w:rPr>
          <w:rFonts w:ascii="Calibri" w:hAnsi="Calibri"/>
          <w:sz w:val="22"/>
          <w:szCs w:val="22"/>
        </w:rPr>
      </w:pPr>
    </w:p>
    <w:p w:rsidR="00F87987" w:rsidRPr="004D142B" w:rsidRDefault="00F87987" w:rsidP="004D142B">
      <w:pPr>
        <w:pStyle w:val="Tekstpodstawowy"/>
        <w:rPr>
          <w:rFonts w:ascii="Calibri" w:hAnsi="Calibri"/>
          <w:sz w:val="22"/>
          <w:szCs w:val="22"/>
        </w:rPr>
      </w:pPr>
      <w:r w:rsidRPr="004D142B">
        <w:rPr>
          <w:rFonts w:ascii="Calibri" w:hAnsi="Calibri"/>
          <w:sz w:val="22"/>
          <w:szCs w:val="22"/>
        </w:rPr>
        <w:t xml:space="preserve">Podczas eksploatacji central </w:t>
      </w:r>
      <w:r w:rsidRPr="004D142B">
        <w:rPr>
          <w:rFonts w:ascii="Calibri" w:hAnsi="Calibri"/>
          <w:b/>
          <w:i/>
          <w:sz w:val="22"/>
          <w:szCs w:val="22"/>
        </w:rPr>
        <w:t>NOTOS xxxx-2</w:t>
      </w:r>
      <w:r w:rsidRPr="004D142B">
        <w:rPr>
          <w:rFonts w:ascii="Calibri" w:hAnsi="Calibri"/>
          <w:sz w:val="22"/>
          <w:szCs w:val="22"/>
        </w:rPr>
        <w:t xml:space="preserve"> istnieje konieczność dokonywania okresowych przeglądów elementów i podzespołów, które ulegają szybkiemu zanieczyszczeniu (filtry, głowica pom</w:t>
      </w:r>
      <w:r>
        <w:rPr>
          <w:rFonts w:ascii="Calibri" w:hAnsi="Calibri"/>
          <w:sz w:val="22"/>
          <w:szCs w:val="22"/>
        </w:rPr>
        <w:t>iarowa czujnika wilgotności it</w:t>
      </w:r>
      <w:r w:rsidRPr="004D142B">
        <w:rPr>
          <w:rFonts w:ascii="Calibri" w:hAnsi="Calibri"/>
          <w:sz w:val="22"/>
          <w:szCs w:val="22"/>
        </w:rPr>
        <w:t xml:space="preserve">p.) oraz podzespołów ruchomych (wentylatorów, napędów elektrycznych). Wymiana filtrów należy do obowiązków Użytkownika. </w:t>
      </w:r>
    </w:p>
    <w:p w:rsidR="00F87987" w:rsidRPr="004D142B" w:rsidRDefault="00F87987" w:rsidP="004D142B">
      <w:pPr>
        <w:pStyle w:val="Tekstpodstawowy"/>
        <w:rPr>
          <w:rFonts w:ascii="Calibri" w:hAnsi="Calibri"/>
          <w:sz w:val="22"/>
          <w:szCs w:val="22"/>
        </w:rPr>
      </w:pPr>
    </w:p>
    <w:p w:rsidR="00F87987" w:rsidRPr="004D142B" w:rsidRDefault="00F87987" w:rsidP="004D142B">
      <w:pPr>
        <w:pStyle w:val="Tekstpodstawowy"/>
        <w:rPr>
          <w:rFonts w:ascii="Calibri" w:hAnsi="Calibri"/>
          <w:sz w:val="22"/>
          <w:szCs w:val="22"/>
        </w:rPr>
      </w:pPr>
    </w:p>
    <w:p w:rsidR="00F87987" w:rsidRPr="004D142B" w:rsidRDefault="00F87987" w:rsidP="00D64412">
      <w:pPr>
        <w:pStyle w:val="Nagwek2"/>
        <w:numPr>
          <w:ilvl w:val="1"/>
          <w:numId w:val="41"/>
        </w:numPr>
        <w:tabs>
          <w:tab w:val="clear" w:pos="576"/>
          <w:tab w:val="num" w:pos="792"/>
        </w:tabs>
        <w:jc w:val="both"/>
      </w:pPr>
      <w:bookmarkStart w:id="101" w:name="_Toc235382289"/>
      <w:bookmarkStart w:id="102" w:name="_Toc235382715"/>
      <w:bookmarkStart w:id="103" w:name="_Toc235466840"/>
      <w:bookmarkStart w:id="104" w:name="_Toc268206919"/>
      <w:r w:rsidRPr="004D142B">
        <w:t>Zakres kontroli urządzeń i ich parametrów pracy:</w:t>
      </w:r>
      <w:bookmarkEnd w:id="101"/>
      <w:bookmarkEnd w:id="102"/>
      <w:bookmarkEnd w:id="103"/>
      <w:bookmarkEnd w:id="104"/>
    </w:p>
    <w:p w:rsidR="00F87987" w:rsidRDefault="00F87987" w:rsidP="004D142B">
      <w:pPr>
        <w:ind w:firstLine="567"/>
      </w:pPr>
    </w:p>
    <w:p w:rsidR="00F87987" w:rsidRPr="004D142B" w:rsidRDefault="00F87987" w:rsidP="004D142B">
      <w:pPr>
        <w:pStyle w:val="Tekstpodstawowy"/>
        <w:spacing w:line="360" w:lineRule="auto"/>
        <w:jc w:val="left"/>
        <w:rPr>
          <w:rFonts w:ascii="Calibri" w:hAnsi="Calibri"/>
          <w:b/>
          <w:sz w:val="22"/>
          <w:szCs w:val="22"/>
        </w:rPr>
      </w:pPr>
      <w:r w:rsidRPr="004D142B">
        <w:rPr>
          <w:rFonts w:ascii="Calibri" w:hAnsi="Calibri"/>
          <w:b/>
          <w:sz w:val="22"/>
          <w:szCs w:val="22"/>
        </w:rPr>
        <w:t>Raz w miesiącu</w:t>
      </w:r>
    </w:p>
    <w:p w:rsidR="00F87987" w:rsidRPr="004D142B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4D142B">
        <w:rPr>
          <w:rFonts w:ascii="Calibri" w:hAnsi="Calibri"/>
          <w:sz w:val="22"/>
          <w:szCs w:val="22"/>
        </w:rPr>
        <w:t>kontrola stanu filtrów powietrza;</w:t>
      </w:r>
    </w:p>
    <w:p w:rsidR="00F87987" w:rsidRPr="004D142B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4D142B">
        <w:rPr>
          <w:rFonts w:ascii="Calibri" w:hAnsi="Calibri"/>
          <w:sz w:val="22"/>
          <w:szCs w:val="22"/>
        </w:rPr>
        <w:t xml:space="preserve">kontrola wskazań </w:t>
      </w:r>
      <w:r>
        <w:rPr>
          <w:rFonts w:ascii="Calibri" w:hAnsi="Calibri"/>
          <w:sz w:val="22"/>
          <w:szCs w:val="22"/>
        </w:rPr>
        <w:t>sterownika</w:t>
      </w:r>
      <w:r w:rsidRPr="004D142B">
        <w:rPr>
          <w:rFonts w:ascii="Calibri" w:hAnsi="Calibri"/>
          <w:sz w:val="22"/>
          <w:szCs w:val="22"/>
        </w:rPr>
        <w:t xml:space="preserve"> oraz sygnalizacji kontrolek;</w:t>
      </w:r>
    </w:p>
    <w:p w:rsidR="00F87987" w:rsidRPr="004D142B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4D142B">
        <w:rPr>
          <w:rFonts w:ascii="Calibri" w:hAnsi="Calibri"/>
          <w:sz w:val="22"/>
          <w:szCs w:val="22"/>
        </w:rPr>
        <w:t>sprawdzenie nastaw parametrów;</w:t>
      </w:r>
    </w:p>
    <w:p w:rsidR="00F87987" w:rsidRPr="004D142B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4D142B">
        <w:rPr>
          <w:rFonts w:ascii="Calibri" w:hAnsi="Calibri"/>
          <w:sz w:val="22"/>
          <w:szCs w:val="22"/>
        </w:rPr>
        <w:t>sprawdzenie instalacji odprowadzenia kondensatu i ewentualnie uzupełnienie wody w syfonie;</w:t>
      </w:r>
    </w:p>
    <w:p w:rsidR="00F87987" w:rsidRPr="004D142B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4D142B">
        <w:rPr>
          <w:rFonts w:ascii="Calibri" w:hAnsi="Calibri"/>
          <w:sz w:val="22"/>
          <w:szCs w:val="22"/>
        </w:rPr>
        <w:t>subiektywna kontrola głośności pracy centrali.</w:t>
      </w:r>
    </w:p>
    <w:p w:rsidR="00F87987" w:rsidRPr="004D142B" w:rsidRDefault="00F87987" w:rsidP="004D142B">
      <w:pPr>
        <w:pStyle w:val="Tekstpodstawowy"/>
        <w:rPr>
          <w:rFonts w:ascii="Calibri" w:hAnsi="Calibri"/>
          <w:sz w:val="22"/>
          <w:szCs w:val="22"/>
        </w:rPr>
      </w:pPr>
    </w:p>
    <w:p w:rsidR="00F87987" w:rsidRPr="004D142B" w:rsidRDefault="00F87987" w:rsidP="004D142B">
      <w:pPr>
        <w:pStyle w:val="Tekstpodstawowy"/>
        <w:spacing w:line="360" w:lineRule="auto"/>
        <w:jc w:val="left"/>
        <w:rPr>
          <w:rFonts w:ascii="Calibri" w:hAnsi="Calibri"/>
          <w:b/>
          <w:sz w:val="22"/>
          <w:szCs w:val="22"/>
        </w:rPr>
      </w:pPr>
      <w:r w:rsidRPr="004D142B">
        <w:rPr>
          <w:rFonts w:ascii="Calibri" w:hAnsi="Calibri"/>
          <w:b/>
          <w:sz w:val="22"/>
          <w:szCs w:val="22"/>
        </w:rPr>
        <w:t>Raz na kwartał i po dłuższej przerwie eksploatacyjnej</w:t>
      </w:r>
    </w:p>
    <w:p w:rsidR="00F87987" w:rsidRPr="004D142B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4D142B">
        <w:rPr>
          <w:rFonts w:ascii="Calibri" w:hAnsi="Calibri"/>
          <w:sz w:val="22"/>
          <w:szCs w:val="22"/>
        </w:rPr>
        <w:t>pomiar temperatur powietrza przed i za elementami wyposażenia funkcjonalnego centrali;</w:t>
      </w:r>
    </w:p>
    <w:p w:rsidR="00F87987" w:rsidRPr="004D142B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4D142B">
        <w:rPr>
          <w:rFonts w:ascii="Calibri" w:hAnsi="Calibri"/>
          <w:sz w:val="22"/>
          <w:szCs w:val="22"/>
        </w:rPr>
        <w:t>kontrola wskazań temperatury i wilgotności powietrza w klimatyzowanym pomieszczeniu;</w:t>
      </w:r>
    </w:p>
    <w:p w:rsidR="00F87987" w:rsidRPr="004D142B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4D142B">
        <w:rPr>
          <w:rFonts w:ascii="Calibri" w:hAnsi="Calibri"/>
          <w:sz w:val="22"/>
          <w:szCs w:val="22"/>
        </w:rPr>
        <w:t xml:space="preserve">pomiary temperatur i parametrów pracy czynników grzewczych; </w:t>
      </w:r>
    </w:p>
    <w:p w:rsidR="00F87987" w:rsidRPr="004D142B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4D142B">
        <w:rPr>
          <w:rFonts w:ascii="Calibri" w:hAnsi="Calibri"/>
          <w:sz w:val="22"/>
          <w:szCs w:val="22"/>
        </w:rPr>
        <w:t>sprawdzić stan czystości przekładni zębatych przepustnic;</w:t>
      </w:r>
    </w:p>
    <w:p w:rsidR="00F87987" w:rsidRPr="004D142B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4D142B">
        <w:rPr>
          <w:rFonts w:ascii="Calibri" w:hAnsi="Calibri"/>
          <w:sz w:val="22"/>
          <w:szCs w:val="22"/>
        </w:rPr>
        <w:t>sprawdzić działanie zaworu regulacyjnego i przepustnic (wszystkich napędów elektrycznych);</w:t>
      </w:r>
    </w:p>
    <w:p w:rsidR="00F87987" w:rsidRPr="004D142B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4D142B">
        <w:rPr>
          <w:rFonts w:ascii="Calibri" w:hAnsi="Calibri"/>
          <w:sz w:val="22"/>
          <w:szCs w:val="22"/>
        </w:rPr>
        <w:t>sprawdzić działanie podstawowych funkcji centrali;</w:t>
      </w:r>
    </w:p>
    <w:p w:rsidR="00F87987" w:rsidRPr="004D142B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4D142B">
        <w:rPr>
          <w:rFonts w:ascii="Calibri" w:hAnsi="Calibri"/>
          <w:sz w:val="22"/>
          <w:szCs w:val="22"/>
        </w:rPr>
        <w:t xml:space="preserve">przed sezonem zimowym sprawdzić poprawność działania zabezpieczenia </w:t>
      </w:r>
      <w:proofErr w:type="spellStart"/>
      <w:r w:rsidRPr="004D142B">
        <w:rPr>
          <w:rFonts w:ascii="Calibri" w:hAnsi="Calibri"/>
          <w:sz w:val="22"/>
          <w:szCs w:val="22"/>
        </w:rPr>
        <w:t>przeciwzamrożeniowego</w:t>
      </w:r>
      <w:proofErr w:type="spellEnd"/>
      <w:r w:rsidRPr="004D142B">
        <w:rPr>
          <w:rFonts w:ascii="Calibri" w:hAnsi="Calibri"/>
          <w:sz w:val="22"/>
          <w:szCs w:val="22"/>
        </w:rPr>
        <w:t xml:space="preserve"> nagrzewnicy;</w:t>
      </w:r>
    </w:p>
    <w:p w:rsidR="00F87987" w:rsidRPr="004D142B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4D142B">
        <w:rPr>
          <w:rFonts w:ascii="Calibri" w:hAnsi="Calibri"/>
          <w:sz w:val="22"/>
          <w:szCs w:val="22"/>
        </w:rPr>
        <w:t>osłuchać łożyska wentylatorów;</w:t>
      </w:r>
    </w:p>
    <w:p w:rsidR="00F87987" w:rsidRPr="004D142B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4D142B">
        <w:rPr>
          <w:rFonts w:ascii="Calibri" w:hAnsi="Calibri"/>
          <w:sz w:val="22"/>
          <w:szCs w:val="22"/>
        </w:rPr>
        <w:t>sprawdzić stan czystości lameli nagrzewnicy;</w:t>
      </w:r>
    </w:p>
    <w:p w:rsidR="00F87987" w:rsidRPr="004D142B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4D142B">
        <w:rPr>
          <w:rFonts w:ascii="Calibri" w:hAnsi="Calibri"/>
          <w:sz w:val="22"/>
          <w:szCs w:val="22"/>
        </w:rPr>
        <w:t>sprawdzić stan czystości kanałów wymiennika krzyżowego;</w:t>
      </w:r>
    </w:p>
    <w:p w:rsidR="00F87987" w:rsidRPr="004D142B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4D142B">
        <w:rPr>
          <w:rFonts w:ascii="Calibri" w:hAnsi="Calibri"/>
          <w:sz w:val="22"/>
          <w:szCs w:val="22"/>
        </w:rPr>
        <w:t>sprawdzić stan czystości czujników temperatury i wilgotności wewnątrz centrali;</w:t>
      </w:r>
    </w:p>
    <w:p w:rsidR="00F87987" w:rsidRPr="004D142B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4D142B">
        <w:rPr>
          <w:rFonts w:ascii="Calibri" w:hAnsi="Calibri"/>
          <w:sz w:val="22"/>
          <w:szCs w:val="22"/>
        </w:rPr>
        <w:t>wykonać pomiary prądów pobieranych przez odbiorniki energii elektrycznej.</w:t>
      </w:r>
    </w:p>
    <w:p w:rsidR="00F87987" w:rsidRDefault="00F87987" w:rsidP="004D142B">
      <w:pPr>
        <w:ind w:firstLine="567"/>
      </w:pPr>
    </w:p>
    <w:p w:rsidR="00F87987" w:rsidRPr="004D142B" w:rsidRDefault="00F87987" w:rsidP="004D142B">
      <w:pPr>
        <w:pStyle w:val="Tekstpodstawowy"/>
        <w:spacing w:line="360" w:lineRule="auto"/>
        <w:jc w:val="left"/>
        <w:rPr>
          <w:rFonts w:ascii="Calibri" w:hAnsi="Calibri"/>
          <w:b/>
          <w:sz w:val="22"/>
          <w:szCs w:val="22"/>
        </w:rPr>
      </w:pPr>
      <w:r w:rsidRPr="004D142B">
        <w:rPr>
          <w:rFonts w:ascii="Calibri" w:hAnsi="Calibri"/>
          <w:b/>
          <w:sz w:val="22"/>
          <w:szCs w:val="22"/>
        </w:rPr>
        <w:t>Raz w roku</w:t>
      </w:r>
    </w:p>
    <w:p w:rsidR="00F87987" w:rsidRPr="004D142B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4D142B">
        <w:rPr>
          <w:rFonts w:ascii="Calibri" w:hAnsi="Calibri"/>
          <w:sz w:val="22"/>
          <w:szCs w:val="22"/>
        </w:rPr>
        <w:t>pomiary wydajności, kalibrację przetworników przepływu powietrza nawiewanego i wywiewanego;</w:t>
      </w:r>
    </w:p>
    <w:p w:rsidR="00F87987" w:rsidRPr="004D142B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4D142B">
        <w:rPr>
          <w:rFonts w:ascii="Calibri" w:hAnsi="Calibri"/>
          <w:sz w:val="22"/>
          <w:szCs w:val="22"/>
        </w:rPr>
        <w:t>pomiary spiętrzenia całkowitego wentylatorów oraz sprężu dyspozycyjnego centrali.</w:t>
      </w:r>
    </w:p>
    <w:p w:rsidR="00F87987" w:rsidRPr="004D142B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4D142B">
        <w:rPr>
          <w:rFonts w:ascii="Calibri" w:hAnsi="Calibri"/>
          <w:sz w:val="22"/>
          <w:szCs w:val="22"/>
        </w:rPr>
        <w:lastRenderedPageBreak/>
        <w:t>przeprowadzić konserwację napędów elektrycznych przepustnic;</w:t>
      </w:r>
    </w:p>
    <w:p w:rsidR="00F87987" w:rsidRPr="006B7937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6B7937">
        <w:rPr>
          <w:rFonts w:ascii="Calibri" w:hAnsi="Calibri"/>
          <w:sz w:val="22"/>
          <w:szCs w:val="22"/>
        </w:rPr>
        <w:t xml:space="preserve">sprawdzić nastawy parametrów falowników i </w:t>
      </w:r>
      <w:r>
        <w:rPr>
          <w:rFonts w:ascii="Calibri" w:hAnsi="Calibri"/>
          <w:sz w:val="22"/>
          <w:szCs w:val="22"/>
        </w:rPr>
        <w:t>sterownika centrali</w:t>
      </w:r>
      <w:r w:rsidRPr="006B7937">
        <w:rPr>
          <w:rFonts w:ascii="Calibri" w:hAnsi="Calibri"/>
          <w:sz w:val="22"/>
          <w:szCs w:val="22"/>
        </w:rPr>
        <w:t>.</w:t>
      </w:r>
    </w:p>
    <w:p w:rsidR="00F87987" w:rsidRPr="006B7937" w:rsidRDefault="00F87987" w:rsidP="006B7937">
      <w:pPr>
        <w:pStyle w:val="Tekstpodstawowy"/>
        <w:rPr>
          <w:rFonts w:ascii="Calibri" w:hAnsi="Calibri"/>
          <w:sz w:val="22"/>
          <w:szCs w:val="22"/>
        </w:rPr>
      </w:pPr>
    </w:p>
    <w:p w:rsidR="00F87987" w:rsidRPr="006B7937" w:rsidRDefault="00F87987" w:rsidP="006B7937">
      <w:pPr>
        <w:pStyle w:val="Tekstpodstawowy"/>
        <w:rPr>
          <w:rFonts w:ascii="Calibri" w:hAnsi="Calibri"/>
          <w:sz w:val="22"/>
          <w:szCs w:val="22"/>
        </w:rPr>
      </w:pPr>
      <w:r w:rsidRPr="006B7937">
        <w:rPr>
          <w:rFonts w:ascii="Calibri" w:hAnsi="Calibri"/>
          <w:sz w:val="22"/>
          <w:szCs w:val="22"/>
        </w:rPr>
        <w:t>W razie stwierdzenia rozbieżności wskazań należy przeprowadzić odpowiednią kalibrację lub wymienić wadliwe elementy pomiarowe na nowe.</w:t>
      </w:r>
    </w:p>
    <w:p w:rsidR="00F87987" w:rsidRPr="006B7937" w:rsidRDefault="00F87987" w:rsidP="006B7937">
      <w:pPr>
        <w:pStyle w:val="Tekstpodstawowy"/>
        <w:rPr>
          <w:rFonts w:ascii="Calibri" w:hAnsi="Calibri"/>
          <w:sz w:val="22"/>
          <w:szCs w:val="22"/>
        </w:rPr>
      </w:pPr>
      <w:r w:rsidRPr="006B7937">
        <w:rPr>
          <w:rFonts w:ascii="Calibri" w:hAnsi="Calibri"/>
          <w:sz w:val="22"/>
          <w:szCs w:val="22"/>
        </w:rPr>
        <w:t>W razie stwierdzenia złego stanu technicznego jednego z podzespołów należy dokonać konserwacji lub naprawy tego podzespołu albo wymienić na nowy tego samego typu.</w:t>
      </w:r>
    </w:p>
    <w:p w:rsidR="00F87987" w:rsidRPr="006B7937" w:rsidRDefault="00F87987" w:rsidP="006B7937">
      <w:pPr>
        <w:pStyle w:val="Tekstpodstawowy"/>
        <w:rPr>
          <w:rFonts w:ascii="Calibri" w:hAnsi="Calibri"/>
          <w:sz w:val="22"/>
          <w:szCs w:val="22"/>
        </w:rPr>
      </w:pPr>
    </w:p>
    <w:p w:rsidR="00F87987" w:rsidRPr="00863F97" w:rsidRDefault="00F87987" w:rsidP="00863F97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D64412">
      <w:pPr>
        <w:pStyle w:val="Nagwek2"/>
        <w:numPr>
          <w:ilvl w:val="1"/>
          <w:numId w:val="41"/>
        </w:numPr>
        <w:tabs>
          <w:tab w:val="clear" w:pos="576"/>
          <w:tab w:val="num" w:pos="792"/>
        </w:tabs>
        <w:jc w:val="both"/>
      </w:pPr>
      <w:bookmarkStart w:id="105" w:name="_Toc235382290"/>
      <w:bookmarkStart w:id="106" w:name="_Toc235382716"/>
      <w:bookmarkStart w:id="107" w:name="_Toc235466841"/>
      <w:bookmarkStart w:id="108" w:name="_Toc268206920"/>
      <w:r>
        <w:t>Czyszczenie podstawowych elementów wyposażenia centrali</w:t>
      </w:r>
      <w:bookmarkEnd w:id="105"/>
      <w:bookmarkEnd w:id="106"/>
      <w:bookmarkEnd w:id="107"/>
      <w:bookmarkEnd w:id="108"/>
    </w:p>
    <w:p w:rsidR="00F87987" w:rsidRDefault="00F87987" w:rsidP="006D397D">
      <w:pPr>
        <w:ind w:firstLine="567"/>
      </w:pPr>
    </w:p>
    <w:p w:rsidR="00F87987" w:rsidRPr="006D397D" w:rsidRDefault="00F87987" w:rsidP="006D397D">
      <w:pPr>
        <w:pStyle w:val="Tekstpodstawowy"/>
        <w:rPr>
          <w:rFonts w:ascii="Calibri" w:hAnsi="Calibri"/>
          <w:sz w:val="22"/>
          <w:szCs w:val="22"/>
        </w:rPr>
      </w:pPr>
      <w:r w:rsidRPr="006D397D">
        <w:rPr>
          <w:rFonts w:ascii="Calibri" w:hAnsi="Calibri"/>
          <w:sz w:val="22"/>
          <w:szCs w:val="22"/>
        </w:rPr>
        <w:t>Mimo zastosowania filtrów powietrza komponenty wewnętrzne centrali pokrywają się kurzem i nalotem. Dotyczy to również powierzchni odpowiedzialnych za wymianę ciepła (lameli nagrzewnicy, wewnętrznych powierzchni kanałów wymiennika krzyżowego) oraz wirników wentylatorów. Zabrudzenie tych elementów powoduje obniżenie sprawności energetycznej (cieplnej i elektrycznej) centrali oraz przyspiesza procesy utleniania. Dlatego po stwierdzeniu zabrudzenia powierzchnie te należy oczyścić.</w:t>
      </w:r>
    </w:p>
    <w:p w:rsidR="00F87987" w:rsidRPr="006D397D" w:rsidRDefault="00F87987" w:rsidP="006D397D">
      <w:pPr>
        <w:pStyle w:val="Tekstpodstawowy"/>
        <w:rPr>
          <w:rFonts w:ascii="Calibri" w:hAnsi="Calibri"/>
          <w:sz w:val="22"/>
          <w:szCs w:val="22"/>
        </w:rPr>
      </w:pPr>
    </w:p>
    <w:p w:rsidR="00F87987" w:rsidRPr="006D397D" w:rsidRDefault="00F87987" w:rsidP="006D397D">
      <w:pPr>
        <w:pStyle w:val="Tekstpodstawowy"/>
        <w:rPr>
          <w:rFonts w:ascii="Calibri" w:hAnsi="Calibri"/>
          <w:sz w:val="22"/>
          <w:szCs w:val="22"/>
        </w:rPr>
      </w:pPr>
    </w:p>
    <w:p w:rsidR="00F87987" w:rsidRPr="00246DF9" w:rsidRDefault="00F87987" w:rsidP="00246DF9">
      <w:pPr>
        <w:pStyle w:val="Tekstpodstawowy"/>
        <w:spacing w:line="360" w:lineRule="auto"/>
        <w:jc w:val="left"/>
        <w:rPr>
          <w:rFonts w:ascii="Calibri" w:hAnsi="Calibri"/>
          <w:b/>
          <w:sz w:val="22"/>
          <w:szCs w:val="22"/>
        </w:rPr>
      </w:pPr>
      <w:r w:rsidRPr="00246DF9">
        <w:rPr>
          <w:rFonts w:ascii="Calibri" w:hAnsi="Calibri"/>
          <w:b/>
          <w:sz w:val="22"/>
          <w:szCs w:val="22"/>
        </w:rPr>
        <w:t>Czyszczenia lameli nagrzewnicy</w:t>
      </w:r>
    </w:p>
    <w:p w:rsidR="00F87987" w:rsidRPr="00246DF9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246DF9">
        <w:rPr>
          <w:rFonts w:ascii="Calibri" w:hAnsi="Calibri"/>
          <w:sz w:val="22"/>
          <w:szCs w:val="22"/>
        </w:rPr>
        <w:t xml:space="preserve">Należy wyłączyć centralę, zdjąć ściankę inspekcyjną nagrzewnicy, zdemontować delikatnie kapilarę termostatu </w:t>
      </w:r>
      <w:proofErr w:type="spellStart"/>
      <w:r w:rsidRPr="00246DF9">
        <w:rPr>
          <w:rFonts w:ascii="Calibri" w:hAnsi="Calibri"/>
          <w:sz w:val="22"/>
          <w:szCs w:val="22"/>
        </w:rPr>
        <w:t>przeciwzamrożeniowego</w:t>
      </w:r>
      <w:proofErr w:type="spellEnd"/>
      <w:r w:rsidRPr="00246DF9">
        <w:rPr>
          <w:rFonts w:ascii="Calibri" w:hAnsi="Calibri"/>
          <w:sz w:val="22"/>
          <w:szCs w:val="22"/>
        </w:rPr>
        <w:t xml:space="preserve">, zamknąć zawory odcinające ciepła technologicznego. </w:t>
      </w:r>
    </w:p>
    <w:p w:rsidR="00F87987" w:rsidRPr="00246DF9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246DF9">
        <w:rPr>
          <w:rFonts w:ascii="Calibri" w:hAnsi="Calibri"/>
          <w:sz w:val="22"/>
          <w:szCs w:val="22"/>
        </w:rPr>
        <w:t>Za pomocą spryskiwacza ręcznego nanieść na lamele nagrzewnicy roztwór lekkiego detergentu.</w:t>
      </w:r>
    </w:p>
    <w:p w:rsidR="00F87987" w:rsidRPr="00246DF9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246DF9">
        <w:rPr>
          <w:rFonts w:ascii="Calibri" w:hAnsi="Calibri"/>
          <w:sz w:val="22"/>
          <w:szCs w:val="22"/>
        </w:rPr>
        <w:t xml:space="preserve">Odczekać kilkanaście minut, po czym spłukać obficie wodą (zwracając uwagę, aby nie zalać innych komponentów centrali). </w:t>
      </w:r>
    </w:p>
    <w:p w:rsidR="00F87987" w:rsidRPr="00246DF9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246DF9">
        <w:rPr>
          <w:rFonts w:ascii="Calibri" w:hAnsi="Calibri"/>
          <w:sz w:val="22"/>
          <w:szCs w:val="22"/>
        </w:rPr>
        <w:t>Przedmuchać sprężonym powietrzem, kierując strumień powietrza pod kątem 10 - 15</w:t>
      </w:r>
      <w:r w:rsidRPr="00246DF9">
        <w:rPr>
          <w:rFonts w:ascii="Calibri" w:hAnsi="Calibri"/>
          <w:sz w:val="22"/>
          <w:szCs w:val="22"/>
        </w:rPr>
        <w:sym w:font="Symbol" w:char="F0B0"/>
      </w:r>
      <w:r w:rsidRPr="00246DF9">
        <w:rPr>
          <w:rFonts w:ascii="Calibri" w:hAnsi="Calibri"/>
          <w:sz w:val="22"/>
          <w:szCs w:val="22"/>
        </w:rPr>
        <w:t xml:space="preserve"> w stosunku do płaszczyzn lameli. Ciśnienie powietrza nie powinno być zbyt duże, aby nie powodować wyginania się lameli. </w:t>
      </w:r>
    </w:p>
    <w:p w:rsidR="00F87987" w:rsidRPr="00246DF9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246DF9">
        <w:rPr>
          <w:rFonts w:ascii="Calibri" w:hAnsi="Calibri"/>
          <w:sz w:val="22"/>
          <w:szCs w:val="22"/>
        </w:rPr>
        <w:t xml:space="preserve">Wytrzeć do sucha podłogę w centrali, założyć kapilarę termostatu, otworzyć zawory </w:t>
      </w:r>
      <w:proofErr w:type="spellStart"/>
      <w:r w:rsidRPr="00246DF9">
        <w:rPr>
          <w:rFonts w:ascii="Calibri" w:hAnsi="Calibri"/>
          <w:sz w:val="22"/>
          <w:szCs w:val="22"/>
        </w:rPr>
        <w:t>c.t</w:t>
      </w:r>
      <w:proofErr w:type="spellEnd"/>
      <w:r w:rsidRPr="00246DF9">
        <w:rPr>
          <w:rFonts w:ascii="Calibri" w:hAnsi="Calibri"/>
          <w:sz w:val="22"/>
          <w:szCs w:val="22"/>
        </w:rPr>
        <w:t>.</w:t>
      </w:r>
    </w:p>
    <w:p w:rsidR="00F87987" w:rsidRPr="00246DF9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246DF9">
        <w:rPr>
          <w:rFonts w:ascii="Calibri" w:hAnsi="Calibri"/>
          <w:sz w:val="22"/>
          <w:szCs w:val="22"/>
        </w:rPr>
        <w:t>Zamknąć ścianki inspekcyjne i uruchomić centralę.</w:t>
      </w:r>
    </w:p>
    <w:p w:rsidR="00F87987" w:rsidRPr="00246DF9" w:rsidRDefault="00F87987" w:rsidP="00246DF9">
      <w:pPr>
        <w:pStyle w:val="Tekstpodstawowy"/>
        <w:rPr>
          <w:rFonts w:ascii="Calibri" w:hAnsi="Calibri"/>
          <w:sz w:val="22"/>
          <w:szCs w:val="22"/>
        </w:rPr>
      </w:pPr>
    </w:p>
    <w:p w:rsidR="00F87987" w:rsidRPr="00246DF9" w:rsidRDefault="00F87987" w:rsidP="00246DF9">
      <w:pPr>
        <w:pStyle w:val="Tekstpodstawowy"/>
        <w:rPr>
          <w:rFonts w:ascii="Calibri" w:hAnsi="Calibri"/>
          <w:sz w:val="22"/>
          <w:szCs w:val="22"/>
        </w:rPr>
      </w:pPr>
    </w:p>
    <w:p w:rsidR="00F87987" w:rsidRPr="00246DF9" w:rsidRDefault="00F87987" w:rsidP="00246DF9">
      <w:pPr>
        <w:pStyle w:val="Tekstpodstawowy"/>
        <w:spacing w:line="360" w:lineRule="auto"/>
        <w:jc w:val="left"/>
        <w:rPr>
          <w:rFonts w:ascii="Calibri" w:hAnsi="Calibri"/>
          <w:b/>
          <w:sz w:val="22"/>
          <w:szCs w:val="22"/>
        </w:rPr>
      </w:pPr>
      <w:r w:rsidRPr="00246DF9">
        <w:rPr>
          <w:rFonts w:ascii="Calibri" w:hAnsi="Calibri"/>
          <w:b/>
          <w:sz w:val="22"/>
          <w:szCs w:val="22"/>
        </w:rPr>
        <w:t>Czyszczenie kanałów toru wywiewnego wymiennika krzyżowego</w:t>
      </w:r>
    </w:p>
    <w:p w:rsidR="00F87987" w:rsidRPr="00246DF9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246DF9">
        <w:rPr>
          <w:rFonts w:ascii="Calibri" w:hAnsi="Calibri"/>
          <w:sz w:val="22"/>
          <w:szCs w:val="22"/>
        </w:rPr>
        <w:t xml:space="preserve">Należy wyłączyć centralę i zdjąć ściankę inspekcyjną wymiennika. </w:t>
      </w:r>
    </w:p>
    <w:p w:rsidR="00F87987" w:rsidRPr="00246DF9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246DF9">
        <w:rPr>
          <w:rFonts w:ascii="Calibri" w:hAnsi="Calibri"/>
          <w:sz w:val="22"/>
          <w:szCs w:val="22"/>
        </w:rPr>
        <w:t>Za pomocą spryskiwacza ręcznego wprowadzić od góry roztwór lekkiego detergentu do kanałów toru wywiewnego wymiennika.</w:t>
      </w:r>
    </w:p>
    <w:p w:rsidR="00F87987" w:rsidRPr="00246DF9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246DF9">
        <w:rPr>
          <w:rFonts w:ascii="Calibri" w:hAnsi="Calibri"/>
          <w:sz w:val="22"/>
          <w:szCs w:val="22"/>
        </w:rPr>
        <w:t xml:space="preserve">Odczekać kilkanaście minut, po czym spłukać obficie wodą (zwracając uwagę, aby nie zalać innych komponentów centrali). </w:t>
      </w:r>
    </w:p>
    <w:p w:rsidR="00F87987" w:rsidRPr="00246DF9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246DF9">
        <w:rPr>
          <w:rFonts w:ascii="Calibri" w:hAnsi="Calibri"/>
          <w:sz w:val="22"/>
          <w:szCs w:val="22"/>
        </w:rPr>
        <w:t>Odczekać, aż woda spłynie z wymiennika do tacy ociekowej.</w:t>
      </w:r>
    </w:p>
    <w:p w:rsidR="00F87987" w:rsidRPr="00246DF9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246DF9">
        <w:rPr>
          <w:rFonts w:ascii="Calibri" w:hAnsi="Calibri"/>
          <w:sz w:val="22"/>
          <w:szCs w:val="22"/>
        </w:rPr>
        <w:t>Zamknąć ścianki inspekcyjne i uruchomić centralę</w:t>
      </w:r>
    </w:p>
    <w:p w:rsidR="00F87987" w:rsidRPr="00246DF9" w:rsidRDefault="00F87987" w:rsidP="00246DF9">
      <w:pPr>
        <w:pStyle w:val="Tekstpodstawowy"/>
        <w:rPr>
          <w:rFonts w:ascii="Calibri" w:hAnsi="Calibri"/>
          <w:sz w:val="22"/>
          <w:szCs w:val="22"/>
        </w:rPr>
      </w:pPr>
    </w:p>
    <w:p w:rsidR="00F87987" w:rsidRPr="00246DF9" w:rsidRDefault="00F87987" w:rsidP="00246DF9">
      <w:pPr>
        <w:pStyle w:val="Tekstpodstawowy"/>
        <w:rPr>
          <w:rFonts w:ascii="Calibri" w:hAnsi="Calibri"/>
          <w:sz w:val="22"/>
          <w:szCs w:val="22"/>
        </w:rPr>
      </w:pPr>
      <w:r w:rsidRPr="00246DF9">
        <w:rPr>
          <w:rFonts w:ascii="Calibri" w:hAnsi="Calibri"/>
          <w:sz w:val="22"/>
          <w:szCs w:val="22"/>
        </w:rPr>
        <w:t>W przypadku konieczności wyczyszczenia kanałów toru powietrza zewnętrznego wymiennika krzyżowego niezbędne jest wymontowanie wymiennika z centrali.</w:t>
      </w:r>
    </w:p>
    <w:p w:rsidR="00F87987" w:rsidRPr="00246DF9" w:rsidRDefault="00F87987" w:rsidP="00246DF9">
      <w:pPr>
        <w:pStyle w:val="Tekstpodstawowy"/>
        <w:rPr>
          <w:rFonts w:ascii="Calibri" w:hAnsi="Calibri"/>
          <w:sz w:val="22"/>
          <w:szCs w:val="22"/>
        </w:rPr>
      </w:pPr>
    </w:p>
    <w:p w:rsidR="00F87987" w:rsidRPr="00246DF9" w:rsidRDefault="00F87987" w:rsidP="006D397D">
      <w:pPr>
        <w:ind w:firstLine="567"/>
        <w:rPr>
          <w:rFonts w:ascii="Calibri" w:hAnsi="Calibri"/>
          <w:i/>
          <w:sz w:val="22"/>
          <w:szCs w:val="22"/>
          <w:u w:val="single"/>
        </w:rPr>
      </w:pPr>
      <w:r w:rsidRPr="00246DF9">
        <w:rPr>
          <w:rFonts w:ascii="Calibri" w:hAnsi="Calibri"/>
          <w:i/>
          <w:sz w:val="22"/>
          <w:szCs w:val="22"/>
          <w:u w:val="single"/>
        </w:rPr>
        <w:t>UWAGA!</w:t>
      </w:r>
    </w:p>
    <w:p w:rsidR="00F87987" w:rsidRPr="00246DF9" w:rsidRDefault="00F87987" w:rsidP="00246DF9">
      <w:pPr>
        <w:pStyle w:val="Tekstpodstawowy"/>
        <w:rPr>
          <w:rFonts w:ascii="Calibri" w:hAnsi="Calibri"/>
          <w:sz w:val="22"/>
          <w:szCs w:val="22"/>
        </w:rPr>
      </w:pPr>
    </w:p>
    <w:p w:rsidR="00F87987" w:rsidRPr="002F0BCF" w:rsidRDefault="00F87987" w:rsidP="00246DF9">
      <w:pPr>
        <w:pStyle w:val="Tekstpodstawowy"/>
        <w:rPr>
          <w:rFonts w:ascii="Calibri" w:hAnsi="Calibri"/>
          <w:i/>
          <w:sz w:val="22"/>
          <w:szCs w:val="22"/>
        </w:rPr>
      </w:pPr>
      <w:r w:rsidRPr="002F0BCF">
        <w:rPr>
          <w:rFonts w:ascii="Calibri" w:hAnsi="Calibri"/>
          <w:i/>
          <w:sz w:val="22"/>
          <w:szCs w:val="22"/>
        </w:rPr>
        <w:t xml:space="preserve">Zabrania się stosowania sprężonego powietrza do czyszczenia wymiennika krzyżowego. </w:t>
      </w:r>
    </w:p>
    <w:p w:rsidR="00F87987" w:rsidRPr="002F0BCF" w:rsidRDefault="00F87987" w:rsidP="00246DF9">
      <w:pPr>
        <w:pStyle w:val="Tekstpodstawowy"/>
        <w:rPr>
          <w:rFonts w:ascii="Calibri" w:hAnsi="Calibri"/>
          <w:i/>
          <w:sz w:val="22"/>
          <w:szCs w:val="22"/>
        </w:rPr>
      </w:pPr>
      <w:r w:rsidRPr="002F0BCF">
        <w:rPr>
          <w:rFonts w:ascii="Calibri" w:hAnsi="Calibri"/>
          <w:i/>
          <w:sz w:val="22"/>
          <w:szCs w:val="22"/>
        </w:rPr>
        <w:t xml:space="preserve">Zabrania się używania urządzeń do mycia pod ciśnieniem do wykonywania jakichkolwiek prac przy centrali klimatyzacyjnej. </w:t>
      </w:r>
    </w:p>
    <w:p w:rsidR="00F87987" w:rsidRDefault="00F87987" w:rsidP="006D397D">
      <w:pPr>
        <w:ind w:firstLine="567"/>
      </w:pPr>
    </w:p>
    <w:p w:rsidR="00F87987" w:rsidRDefault="00F87987" w:rsidP="006D397D">
      <w:pPr>
        <w:ind w:firstLine="567"/>
      </w:pPr>
    </w:p>
    <w:p w:rsidR="00F87987" w:rsidRPr="00246DF9" w:rsidRDefault="00F87987" w:rsidP="00246DF9">
      <w:pPr>
        <w:pStyle w:val="Tekstpodstawowy"/>
        <w:spacing w:line="360" w:lineRule="auto"/>
        <w:jc w:val="left"/>
        <w:rPr>
          <w:rFonts w:ascii="Calibri" w:hAnsi="Calibri"/>
          <w:b/>
          <w:sz w:val="22"/>
          <w:szCs w:val="22"/>
        </w:rPr>
      </w:pPr>
      <w:r w:rsidRPr="00246DF9">
        <w:rPr>
          <w:rFonts w:ascii="Calibri" w:hAnsi="Calibri"/>
          <w:b/>
          <w:sz w:val="22"/>
          <w:szCs w:val="22"/>
        </w:rPr>
        <w:t xml:space="preserve">Czyszczenie wirników wentylatorów </w:t>
      </w:r>
    </w:p>
    <w:p w:rsidR="00F87987" w:rsidRPr="00246DF9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246DF9">
        <w:rPr>
          <w:rFonts w:ascii="Calibri" w:hAnsi="Calibri"/>
          <w:sz w:val="22"/>
          <w:szCs w:val="22"/>
        </w:rPr>
        <w:t>Należy wyłączyć centralę.</w:t>
      </w:r>
    </w:p>
    <w:p w:rsidR="00F87987" w:rsidRPr="00246DF9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246DF9">
        <w:rPr>
          <w:rFonts w:ascii="Calibri" w:hAnsi="Calibri"/>
          <w:sz w:val="22"/>
          <w:szCs w:val="22"/>
        </w:rPr>
        <w:t xml:space="preserve">Rozłączyć wyłączniki </w:t>
      </w:r>
      <w:r>
        <w:rPr>
          <w:rFonts w:ascii="Calibri" w:hAnsi="Calibri"/>
          <w:sz w:val="22"/>
          <w:szCs w:val="22"/>
        </w:rPr>
        <w:t>zwarciowe</w:t>
      </w:r>
      <w:r w:rsidRPr="00246DF9">
        <w:rPr>
          <w:rFonts w:ascii="Calibri" w:hAnsi="Calibri"/>
          <w:sz w:val="22"/>
          <w:szCs w:val="22"/>
        </w:rPr>
        <w:t xml:space="preserve"> silników wentylatorów.</w:t>
      </w:r>
    </w:p>
    <w:p w:rsidR="00F87987" w:rsidRPr="00246DF9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246DF9">
        <w:rPr>
          <w:rFonts w:ascii="Calibri" w:hAnsi="Calibri"/>
          <w:sz w:val="22"/>
          <w:szCs w:val="22"/>
        </w:rPr>
        <w:t xml:space="preserve">Zdjąć ścianki inspekcyjne wentylatorów. </w:t>
      </w:r>
    </w:p>
    <w:p w:rsidR="00F87987" w:rsidRPr="00246DF9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246DF9">
        <w:rPr>
          <w:rFonts w:ascii="Calibri" w:hAnsi="Calibri"/>
          <w:sz w:val="22"/>
          <w:szCs w:val="22"/>
        </w:rPr>
        <w:t xml:space="preserve">Czyścić wirniki sprężonym powietrzem. Zwrócić uwagę, aby nie uszkodzić sprężonym powietrzem innych elementów centrali. </w:t>
      </w:r>
    </w:p>
    <w:p w:rsidR="00F87987" w:rsidRPr="00246DF9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246DF9">
        <w:rPr>
          <w:rFonts w:ascii="Calibri" w:hAnsi="Calibri"/>
          <w:sz w:val="22"/>
          <w:szCs w:val="22"/>
        </w:rPr>
        <w:t>Oczyścić wnętrze komór wentylatorowych za pomocą odkurzacza.</w:t>
      </w:r>
    </w:p>
    <w:p w:rsidR="00F87987" w:rsidRPr="00246DF9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246DF9">
        <w:rPr>
          <w:rFonts w:ascii="Calibri" w:hAnsi="Calibri"/>
          <w:sz w:val="22"/>
          <w:szCs w:val="22"/>
        </w:rPr>
        <w:t>Zamknąć ścianki inspekcyjne centrali.</w:t>
      </w:r>
    </w:p>
    <w:p w:rsidR="00F87987" w:rsidRPr="00246DF9" w:rsidRDefault="00F87987" w:rsidP="00D64412">
      <w:pPr>
        <w:pStyle w:val="Tekstpodstawowy"/>
        <w:numPr>
          <w:ilvl w:val="0"/>
          <w:numId w:val="44"/>
        </w:numPr>
        <w:rPr>
          <w:rFonts w:ascii="Calibri" w:hAnsi="Calibri"/>
          <w:sz w:val="22"/>
          <w:szCs w:val="22"/>
        </w:rPr>
      </w:pPr>
      <w:r w:rsidRPr="00246DF9">
        <w:rPr>
          <w:rFonts w:ascii="Calibri" w:hAnsi="Calibri"/>
          <w:sz w:val="22"/>
          <w:szCs w:val="22"/>
        </w:rPr>
        <w:t>Załączyć wszystkie obwody elektryczne i uruchomić centralę.</w:t>
      </w:r>
    </w:p>
    <w:p w:rsidR="00F87987" w:rsidRPr="009E10D5" w:rsidRDefault="00F87987" w:rsidP="009E10D5">
      <w:pPr>
        <w:pStyle w:val="Tekstpodstawowy"/>
        <w:rPr>
          <w:rFonts w:ascii="Calibri" w:hAnsi="Calibri"/>
          <w:sz w:val="22"/>
          <w:szCs w:val="22"/>
        </w:rPr>
      </w:pPr>
    </w:p>
    <w:p w:rsidR="00F87987" w:rsidRPr="009E10D5" w:rsidRDefault="00F87987" w:rsidP="009E10D5">
      <w:pPr>
        <w:pStyle w:val="Tekstpodstawowy"/>
        <w:rPr>
          <w:rFonts w:ascii="Calibri" w:hAnsi="Calibri"/>
          <w:sz w:val="22"/>
          <w:szCs w:val="22"/>
        </w:rPr>
      </w:pPr>
    </w:p>
    <w:p w:rsidR="00F87987" w:rsidRPr="009E10D5" w:rsidRDefault="00F87987" w:rsidP="006D397D">
      <w:pPr>
        <w:ind w:firstLine="567"/>
        <w:rPr>
          <w:rFonts w:ascii="Calibri" w:hAnsi="Calibri"/>
          <w:i/>
          <w:sz w:val="22"/>
          <w:szCs w:val="22"/>
          <w:u w:val="single"/>
        </w:rPr>
      </w:pPr>
      <w:r w:rsidRPr="009E10D5">
        <w:rPr>
          <w:rFonts w:ascii="Calibri" w:hAnsi="Calibri"/>
          <w:i/>
          <w:sz w:val="22"/>
          <w:szCs w:val="22"/>
          <w:u w:val="single"/>
        </w:rPr>
        <w:t>UWAGA!</w:t>
      </w:r>
    </w:p>
    <w:p w:rsidR="00F87987" w:rsidRPr="009E10D5" w:rsidRDefault="00F87987" w:rsidP="009E10D5">
      <w:pPr>
        <w:pStyle w:val="Tekstpodstawowy"/>
        <w:rPr>
          <w:rFonts w:ascii="Calibri" w:hAnsi="Calibri"/>
          <w:sz w:val="22"/>
          <w:szCs w:val="22"/>
        </w:rPr>
      </w:pPr>
    </w:p>
    <w:p w:rsidR="00F87987" w:rsidRPr="009E10D5" w:rsidRDefault="00F87987" w:rsidP="009E10D5">
      <w:pPr>
        <w:pStyle w:val="Tekstpodstawowy"/>
        <w:rPr>
          <w:rFonts w:ascii="Calibri" w:hAnsi="Calibri"/>
          <w:sz w:val="22"/>
          <w:szCs w:val="22"/>
        </w:rPr>
      </w:pPr>
      <w:r w:rsidRPr="009E10D5">
        <w:rPr>
          <w:rFonts w:ascii="Calibri" w:hAnsi="Calibri"/>
          <w:sz w:val="22"/>
          <w:szCs w:val="22"/>
        </w:rPr>
        <w:t xml:space="preserve">Zabrania się czyszczenia wirników wentylatorów z użyciem wody. </w:t>
      </w:r>
    </w:p>
    <w:p w:rsidR="00F87987" w:rsidRPr="009E10D5" w:rsidRDefault="00F87987" w:rsidP="009E10D5">
      <w:pPr>
        <w:pStyle w:val="Tekstpodstawowy"/>
        <w:rPr>
          <w:rFonts w:ascii="Calibri" w:hAnsi="Calibri"/>
          <w:sz w:val="22"/>
          <w:szCs w:val="22"/>
        </w:rPr>
      </w:pPr>
    </w:p>
    <w:p w:rsidR="00F87987" w:rsidRPr="009E10D5" w:rsidRDefault="00F87987" w:rsidP="009E10D5">
      <w:pPr>
        <w:pStyle w:val="Tekstpodstawowy"/>
        <w:rPr>
          <w:rFonts w:ascii="Calibri" w:hAnsi="Calibri"/>
          <w:sz w:val="22"/>
          <w:szCs w:val="22"/>
        </w:rPr>
      </w:pPr>
    </w:p>
    <w:p w:rsidR="00F87987" w:rsidRPr="009E10D5" w:rsidRDefault="00F87987" w:rsidP="009E10D5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6D397D">
      <w:pPr>
        <w:pStyle w:val="Nagwek1"/>
        <w:numPr>
          <w:ilvl w:val="0"/>
          <w:numId w:val="29"/>
        </w:numPr>
        <w:tabs>
          <w:tab w:val="clear" w:pos="432"/>
          <w:tab w:val="num" w:pos="360"/>
        </w:tabs>
        <w:ind w:left="360" w:hanging="360"/>
      </w:pPr>
      <w:bookmarkStart w:id="109" w:name="_Toc90658337"/>
      <w:bookmarkStart w:id="110" w:name="_Toc235382291"/>
      <w:bookmarkStart w:id="111" w:name="_Toc235382717"/>
      <w:bookmarkStart w:id="112" w:name="_Toc235466842"/>
      <w:bookmarkStart w:id="113" w:name="_Toc268206921"/>
      <w:r>
        <w:t>INSTRUKCJA BHP</w:t>
      </w:r>
      <w:bookmarkEnd w:id="109"/>
      <w:bookmarkEnd w:id="110"/>
      <w:bookmarkEnd w:id="111"/>
      <w:bookmarkEnd w:id="112"/>
      <w:bookmarkEnd w:id="113"/>
    </w:p>
    <w:p w:rsidR="00F87987" w:rsidRPr="009E10D5" w:rsidRDefault="00F87987" w:rsidP="009E10D5">
      <w:pPr>
        <w:pStyle w:val="Tekstpodstawowy"/>
        <w:rPr>
          <w:rFonts w:ascii="Calibri" w:hAnsi="Calibri"/>
          <w:sz w:val="22"/>
          <w:szCs w:val="22"/>
        </w:rPr>
      </w:pPr>
    </w:p>
    <w:p w:rsidR="00F87987" w:rsidRPr="009E10D5" w:rsidRDefault="00F87987" w:rsidP="009E10D5">
      <w:pPr>
        <w:pStyle w:val="Tekstpodstawowy"/>
        <w:rPr>
          <w:rFonts w:ascii="Calibri" w:hAnsi="Calibri"/>
          <w:sz w:val="22"/>
          <w:szCs w:val="22"/>
        </w:rPr>
      </w:pPr>
      <w:r w:rsidRPr="009E10D5">
        <w:rPr>
          <w:rFonts w:ascii="Calibri" w:hAnsi="Calibri"/>
          <w:sz w:val="22"/>
          <w:szCs w:val="22"/>
        </w:rPr>
        <w:t>Podłączenie i rozruch central powinien się odbywać w warunkach odpowiadających obowiązującym przepisom, szczególnie w zakresie eksploatacji urządzeń elektrycznych.</w:t>
      </w:r>
    </w:p>
    <w:p w:rsidR="00F87987" w:rsidRPr="009E10D5" w:rsidRDefault="00F87987" w:rsidP="009E10D5">
      <w:pPr>
        <w:pStyle w:val="Tekstpodstawowy"/>
        <w:rPr>
          <w:rFonts w:ascii="Calibri" w:hAnsi="Calibri"/>
          <w:sz w:val="22"/>
          <w:szCs w:val="22"/>
        </w:rPr>
      </w:pPr>
      <w:r w:rsidRPr="009E10D5">
        <w:rPr>
          <w:rFonts w:ascii="Calibri" w:hAnsi="Calibri"/>
          <w:sz w:val="22"/>
          <w:szCs w:val="22"/>
        </w:rPr>
        <w:t>Nie wolno załączać napięcia sieci przed podłączeniem centrali do instalacji ochronnej.</w:t>
      </w:r>
    </w:p>
    <w:p w:rsidR="00F87987" w:rsidRPr="009E10D5" w:rsidRDefault="00F87987" w:rsidP="009E10D5">
      <w:pPr>
        <w:pStyle w:val="Tekstpodstawowy"/>
        <w:rPr>
          <w:rFonts w:ascii="Calibri" w:hAnsi="Calibri"/>
          <w:sz w:val="22"/>
          <w:szCs w:val="22"/>
        </w:rPr>
      </w:pPr>
      <w:r w:rsidRPr="009E10D5">
        <w:rPr>
          <w:rFonts w:ascii="Calibri" w:hAnsi="Calibri"/>
          <w:sz w:val="22"/>
          <w:szCs w:val="22"/>
        </w:rPr>
        <w:t>Zabrania się wykonywania prac remontowych i konserwacyjnych bez uprzedniego wyłączenia zasilania elektrycznego centrali.</w:t>
      </w:r>
    </w:p>
    <w:p w:rsidR="00F87987" w:rsidRPr="009E10D5" w:rsidRDefault="00F87987" w:rsidP="009E10D5">
      <w:pPr>
        <w:pStyle w:val="Tekstpodstawowy"/>
        <w:rPr>
          <w:rFonts w:ascii="Calibri" w:hAnsi="Calibri"/>
          <w:sz w:val="22"/>
          <w:szCs w:val="22"/>
        </w:rPr>
      </w:pPr>
      <w:r w:rsidRPr="009E10D5">
        <w:rPr>
          <w:rFonts w:ascii="Calibri" w:hAnsi="Calibri"/>
          <w:sz w:val="22"/>
          <w:szCs w:val="22"/>
        </w:rPr>
        <w:t>Praca centrali przy zdjętej ściance inspekcyjnej z jakiegokolwiek bloku funkcyjnego centrali jest zabroniona.</w:t>
      </w:r>
    </w:p>
    <w:p w:rsidR="00F87987" w:rsidRPr="009E10D5" w:rsidRDefault="00F87987" w:rsidP="009E10D5">
      <w:pPr>
        <w:pStyle w:val="Tekstpodstawowy"/>
        <w:rPr>
          <w:rFonts w:ascii="Calibri" w:hAnsi="Calibri"/>
          <w:sz w:val="22"/>
          <w:szCs w:val="22"/>
        </w:rPr>
      </w:pPr>
      <w:r w:rsidRPr="009E10D5">
        <w:rPr>
          <w:rFonts w:ascii="Calibri" w:hAnsi="Calibri"/>
          <w:sz w:val="22"/>
          <w:szCs w:val="22"/>
        </w:rPr>
        <w:t>Osoba obsługująca, wykonująca naprawę lub konserwację, musi posiadać odpowiednie kwalifikacje.</w:t>
      </w:r>
    </w:p>
    <w:p w:rsidR="00F87987" w:rsidRPr="009E10D5" w:rsidRDefault="00F87987" w:rsidP="009E10D5">
      <w:pPr>
        <w:pStyle w:val="Tekstpodstawowy"/>
        <w:rPr>
          <w:rFonts w:ascii="Calibri" w:hAnsi="Calibri"/>
          <w:sz w:val="22"/>
          <w:szCs w:val="22"/>
        </w:rPr>
      </w:pPr>
      <w:r w:rsidRPr="009E10D5">
        <w:rPr>
          <w:rFonts w:ascii="Calibri" w:hAnsi="Calibri"/>
          <w:sz w:val="22"/>
          <w:szCs w:val="22"/>
        </w:rPr>
        <w:t>Stanowisko obsługi powinno być wyposażone w niezbędny sprzęt ochronny zapewniający bezpieczną obsługę.</w:t>
      </w:r>
    </w:p>
    <w:p w:rsidR="00F87987" w:rsidRPr="009E10D5" w:rsidRDefault="00F87987" w:rsidP="009E10D5">
      <w:pPr>
        <w:pStyle w:val="Tekstpodstawowy"/>
        <w:rPr>
          <w:rFonts w:ascii="Calibri" w:hAnsi="Calibri"/>
          <w:sz w:val="22"/>
          <w:szCs w:val="22"/>
        </w:rPr>
      </w:pPr>
    </w:p>
    <w:p w:rsidR="00F87987" w:rsidRPr="009E10D5" w:rsidRDefault="00F87987" w:rsidP="009E10D5">
      <w:pPr>
        <w:pStyle w:val="Tekstpodstawowy"/>
        <w:rPr>
          <w:rFonts w:ascii="Calibri" w:hAnsi="Calibri"/>
          <w:sz w:val="22"/>
          <w:szCs w:val="22"/>
        </w:rPr>
      </w:pPr>
    </w:p>
    <w:p w:rsidR="00F87987" w:rsidRPr="00863F97" w:rsidRDefault="00F87987" w:rsidP="00863F97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0F41ED">
      <w:pPr>
        <w:pStyle w:val="Nagwek1"/>
        <w:numPr>
          <w:ilvl w:val="0"/>
          <w:numId w:val="29"/>
        </w:numPr>
        <w:tabs>
          <w:tab w:val="clear" w:pos="432"/>
          <w:tab w:val="num" w:pos="360"/>
        </w:tabs>
        <w:ind w:left="360" w:hanging="360"/>
      </w:pPr>
      <w:bookmarkStart w:id="114" w:name="_Toc90658338"/>
      <w:bookmarkStart w:id="115" w:name="_Toc235382292"/>
      <w:bookmarkStart w:id="116" w:name="_Toc235382718"/>
      <w:bookmarkStart w:id="117" w:name="_Toc235466843"/>
      <w:bookmarkStart w:id="118" w:name="_Toc268206922"/>
      <w:r>
        <w:t>ROZWIĄZYWANIE PROBLEMÓW</w:t>
      </w:r>
      <w:bookmarkEnd w:id="114"/>
      <w:bookmarkEnd w:id="115"/>
      <w:bookmarkEnd w:id="116"/>
      <w:bookmarkEnd w:id="117"/>
      <w:bookmarkEnd w:id="118"/>
    </w:p>
    <w:p w:rsidR="00F87987" w:rsidRDefault="00F87987" w:rsidP="000F41ED">
      <w:pPr>
        <w:tabs>
          <w:tab w:val="left" w:pos="1069"/>
        </w:tabs>
        <w:ind w:right="-1" w:firstLine="567"/>
      </w:pPr>
    </w:p>
    <w:p w:rsidR="00F87987" w:rsidRPr="002F0BCF" w:rsidRDefault="00F87987" w:rsidP="002F0BCF">
      <w:pPr>
        <w:ind w:firstLine="567"/>
        <w:rPr>
          <w:rFonts w:ascii="Calibri" w:hAnsi="Calibri"/>
          <w:i/>
          <w:sz w:val="22"/>
          <w:szCs w:val="22"/>
          <w:u w:val="single"/>
        </w:rPr>
      </w:pPr>
      <w:r w:rsidRPr="002F0BCF">
        <w:rPr>
          <w:rFonts w:ascii="Calibri" w:hAnsi="Calibri"/>
          <w:i/>
          <w:sz w:val="22"/>
          <w:szCs w:val="22"/>
          <w:u w:val="single"/>
        </w:rPr>
        <w:t>UWAGA!</w:t>
      </w:r>
    </w:p>
    <w:p w:rsidR="00F87987" w:rsidRDefault="00F87987" w:rsidP="000F41ED">
      <w:pPr>
        <w:ind w:firstLine="567"/>
      </w:pPr>
    </w:p>
    <w:p w:rsidR="00F87987" w:rsidRDefault="00F87987" w:rsidP="002F0BCF">
      <w:pPr>
        <w:pStyle w:val="Tekstpodstawowy"/>
        <w:rPr>
          <w:rFonts w:ascii="Calibri" w:hAnsi="Calibri"/>
          <w:i/>
          <w:sz w:val="22"/>
          <w:szCs w:val="22"/>
        </w:rPr>
      </w:pPr>
      <w:r w:rsidRPr="002F0BCF">
        <w:rPr>
          <w:rFonts w:ascii="Calibri" w:hAnsi="Calibri"/>
          <w:i/>
          <w:sz w:val="22"/>
          <w:szCs w:val="22"/>
        </w:rPr>
        <w:t xml:space="preserve">Pomiar temperatury i wilgotności w pomieszczeniu basenu odbywa się za pomocą czujników umieszczonych wewnątrz centrali w sekcji wywiewnej za filtrem powietrza. Brak przepływu powietrza przez ten kanał (zatrzymany wentylator wywiewny  w centrali) powoduje przekłamania w pomiarze parametrów powietrza w </w:t>
      </w:r>
      <w:r>
        <w:rPr>
          <w:rFonts w:ascii="Calibri" w:hAnsi="Calibri"/>
          <w:i/>
          <w:sz w:val="22"/>
          <w:szCs w:val="22"/>
        </w:rPr>
        <w:t>klimatyzowanym pomieszczeniu</w:t>
      </w:r>
      <w:r w:rsidRPr="002F0BCF">
        <w:rPr>
          <w:rFonts w:ascii="Calibri" w:hAnsi="Calibri"/>
          <w:i/>
          <w:sz w:val="22"/>
          <w:szCs w:val="22"/>
        </w:rPr>
        <w:t xml:space="preserve">. </w:t>
      </w:r>
    </w:p>
    <w:p w:rsidR="00F87987" w:rsidRPr="002F0BCF" w:rsidRDefault="00F87987" w:rsidP="002F0BCF">
      <w:pPr>
        <w:pStyle w:val="Tekstpodstawowy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W przypadku podłączenia wspólnej instalacji wywiewnej z kilku różnych pomieszczeń o różnych parametrach powietrza (hala basenowa i łaźnia parowa, itp.) pomiar wilgotności i temperatury dotyczył będzie parametrów mieszaniny powietrza wywiewanego z tych pomieszczeń. Opcjonalnie możliwe jest podłączenie zewnętrznych elementów pomiarowych, zamontowanych w hali basenowej lub w kanale wentylacyjnym. </w:t>
      </w:r>
    </w:p>
    <w:p w:rsidR="00F87987" w:rsidRDefault="00F87987" w:rsidP="000F41ED"/>
    <w:p w:rsidR="00F87987" w:rsidRDefault="00F87987" w:rsidP="000F41ED"/>
    <w:p w:rsidR="00F87987" w:rsidRDefault="00F87987" w:rsidP="000F41ED"/>
    <w:p w:rsidR="00F87987" w:rsidRDefault="00F87987" w:rsidP="000F41ED"/>
    <w:p w:rsidR="00F87987" w:rsidRDefault="00F87987" w:rsidP="000F41ED"/>
    <w:tbl>
      <w:tblPr>
        <w:tblW w:w="9356" w:type="dxa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3610"/>
        <w:gridCol w:w="3761"/>
      </w:tblGrid>
      <w:tr w:rsidR="00F87987" w:rsidTr="00B86823">
        <w:trPr>
          <w:cantSplit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7987" w:rsidRPr="00B86823" w:rsidRDefault="00F87987" w:rsidP="00AD2109">
            <w:pPr>
              <w:pStyle w:val="Nagwek"/>
              <w:tabs>
                <w:tab w:val="clear" w:pos="4536"/>
                <w:tab w:val="clear" w:pos="9072"/>
              </w:tabs>
              <w:ind w:left="142" w:right="142"/>
              <w:jc w:val="center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AD2109">
            <w:pPr>
              <w:pStyle w:val="Nagwek"/>
              <w:tabs>
                <w:tab w:val="clear" w:pos="4536"/>
                <w:tab w:val="clear" w:pos="9072"/>
              </w:tabs>
              <w:ind w:left="142" w:right="142"/>
              <w:jc w:val="center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Sygnalizacja</w:t>
            </w:r>
          </w:p>
          <w:p w:rsidR="00F87987" w:rsidRPr="00B86823" w:rsidRDefault="00F87987" w:rsidP="00AD2109">
            <w:pPr>
              <w:pStyle w:val="Nagwek"/>
              <w:tabs>
                <w:tab w:val="clear" w:pos="4536"/>
                <w:tab w:val="clear" w:pos="9072"/>
              </w:tabs>
              <w:ind w:left="142" w:right="142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7987" w:rsidRPr="00B86823" w:rsidRDefault="00F87987" w:rsidP="00B86823">
            <w:pPr>
              <w:ind w:left="142" w:right="208"/>
              <w:jc w:val="center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jc w:val="center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Ewentualne przyczyny</w:t>
            </w:r>
          </w:p>
        </w:tc>
        <w:tc>
          <w:tcPr>
            <w:tcW w:w="3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987" w:rsidRPr="00B86823" w:rsidRDefault="00F87987" w:rsidP="00B86823">
            <w:pPr>
              <w:ind w:left="142" w:right="208"/>
              <w:jc w:val="center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jc w:val="center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Usunięcie przyczyny</w:t>
            </w:r>
          </w:p>
        </w:tc>
      </w:tr>
      <w:tr w:rsidR="00F87987" w:rsidTr="00B86823">
        <w:trPr>
          <w:cantSplit/>
        </w:trPr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F87987" w:rsidRPr="00B86823" w:rsidRDefault="00F87987" w:rsidP="00AD2109">
            <w:pPr>
              <w:ind w:left="142" w:right="142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Nieprawidłowy nawiew (wywiew) lub go brak</w:t>
            </w:r>
          </w:p>
        </w:tc>
        <w:tc>
          <w:tcPr>
            <w:tcW w:w="3610" w:type="dxa"/>
            <w:tcBorders>
              <w:left w:val="single" w:sz="2" w:space="0" w:color="000000"/>
              <w:bottom w:val="single" w:sz="2" w:space="0" w:color="000000"/>
            </w:tcBorders>
          </w:tcPr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 xml:space="preserve">Zadziałało zabezpieczenie </w:t>
            </w:r>
            <w:r>
              <w:rPr>
                <w:rFonts w:ascii="Calibri" w:hAnsi="Calibri"/>
                <w:sz w:val="22"/>
                <w:szCs w:val="22"/>
              </w:rPr>
              <w:t>zwarciowe</w:t>
            </w:r>
            <w:r w:rsidRPr="00B86823">
              <w:rPr>
                <w:rFonts w:ascii="Calibri" w:hAnsi="Calibri"/>
                <w:sz w:val="22"/>
                <w:szCs w:val="22"/>
              </w:rPr>
              <w:t xml:space="preserve"> (bezpiecznik) centrali, 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Brak zasilania elektrycznego jednej lub więcej faz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Zabrudzony jeden z filtrów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Uszkodzona jedna z przepustnic lub ich sterowanie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Uszkodzony jeden z wentylatorów lub falowników, albo ich sterowanie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</w:tc>
        <w:tc>
          <w:tcPr>
            <w:tcW w:w="37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 xml:space="preserve">Sprawdzić zabezpieczenie </w:t>
            </w:r>
            <w:r>
              <w:rPr>
                <w:rFonts w:ascii="Calibri" w:hAnsi="Calibri"/>
                <w:sz w:val="22"/>
                <w:szCs w:val="22"/>
              </w:rPr>
              <w:t>zwarciowe</w:t>
            </w:r>
            <w:r w:rsidRPr="00B86823">
              <w:rPr>
                <w:rFonts w:ascii="Calibri" w:hAnsi="Calibri"/>
                <w:sz w:val="22"/>
                <w:szCs w:val="22"/>
              </w:rPr>
              <w:t xml:space="preserve"> centrali (załączyć, jeśli zabezpieczenie zadziała ponownie, skontaktować się z serwisem)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Sprawdzić napięcie zasilające szafę, usunąć usterkę źródła zasilania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Sprawdzić filtry (ewentualnie wymienić)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Skontaktować się z serwisem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Skontaktować się z serwisem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</w:tc>
      </w:tr>
      <w:tr w:rsidR="00F87987" w:rsidTr="00B86823">
        <w:trPr>
          <w:cantSplit/>
        </w:trPr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F87987" w:rsidRPr="00B86823" w:rsidRDefault="00F87987" w:rsidP="00AD2109">
            <w:pPr>
              <w:ind w:left="142" w:right="142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Za wysoka wilgotność (subiektywna ocena lub wskazania regulatora)</w:t>
            </w:r>
          </w:p>
        </w:tc>
        <w:tc>
          <w:tcPr>
            <w:tcW w:w="3610" w:type="dxa"/>
            <w:tcBorders>
              <w:left w:val="single" w:sz="2" w:space="0" w:color="000000"/>
              <w:bottom w:val="single" w:sz="2" w:space="0" w:color="000000"/>
            </w:tcBorders>
          </w:tcPr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Zła nastawa regulatora wilgotności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Zabrudzony jeden z filtrów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Uszkodzona jedna z przepustnic lub ich sterowanie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Nie pracuje jeden lub oba wentylatory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Uszkodzony czujnik wilgotności lub regulator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 xml:space="preserve">Brak </w:t>
            </w:r>
            <w:proofErr w:type="spellStart"/>
            <w:r w:rsidRPr="00B86823">
              <w:rPr>
                <w:rFonts w:ascii="Calibri" w:hAnsi="Calibri"/>
                <w:sz w:val="22"/>
                <w:szCs w:val="22"/>
              </w:rPr>
              <w:t>c.t</w:t>
            </w:r>
            <w:proofErr w:type="spellEnd"/>
            <w:r w:rsidRPr="00B86823">
              <w:rPr>
                <w:rFonts w:ascii="Calibri" w:hAnsi="Calibri"/>
                <w:sz w:val="22"/>
                <w:szCs w:val="22"/>
              </w:rPr>
              <w:t>., wyłączona pompka nagrzewnicy lub inne niedomagania instalacji grzewczej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</w:tc>
        <w:tc>
          <w:tcPr>
            <w:tcW w:w="37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Sprawdzić nastawę, ewentualnie zmienić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Sprawdzić filtry (ewentualnie wymienić)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 xml:space="preserve">Skontaktować się z serwisem 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 xml:space="preserve">Sprawdzić zabezpieczenia </w:t>
            </w:r>
            <w:proofErr w:type="spellStart"/>
            <w:r w:rsidRPr="00B86823">
              <w:rPr>
                <w:rFonts w:ascii="Calibri" w:hAnsi="Calibri"/>
                <w:sz w:val="22"/>
                <w:szCs w:val="22"/>
              </w:rPr>
              <w:t>nadprądowe</w:t>
            </w:r>
            <w:proofErr w:type="spellEnd"/>
            <w:r w:rsidRPr="00B86823">
              <w:rPr>
                <w:rFonts w:ascii="Calibri" w:hAnsi="Calibri"/>
                <w:sz w:val="22"/>
                <w:szCs w:val="22"/>
              </w:rPr>
              <w:t xml:space="preserve"> centrali. Jeśli problem będzie się powtarzał - skontaktować się z serwisem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Skontaktować się z serwisem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Skontaktować się z serwisem</w:t>
            </w:r>
          </w:p>
        </w:tc>
      </w:tr>
      <w:tr w:rsidR="00F87987" w:rsidTr="00B86823">
        <w:trPr>
          <w:cantSplit/>
        </w:trPr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F87987" w:rsidRPr="00B86823" w:rsidRDefault="00F87987" w:rsidP="00AD2109">
            <w:pPr>
              <w:ind w:left="142" w:right="142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lastRenderedPageBreak/>
              <w:t>Za wysoka lub za niska temperatura (subiektywna ocena lub wskazania regulatora)</w:t>
            </w:r>
          </w:p>
        </w:tc>
        <w:tc>
          <w:tcPr>
            <w:tcW w:w="3610" w:type="dxa"/>
            <w:tcBorders>
              <w:left w:val="single" w:sz="2" w:space="0" w:color="000000"/>
              <w:bottom w:val="single" w:sz="2" w:space="0" w:color="000000"/>
            </w:tcBorders>
          </w:tcPr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Zła nastawa regulatora temperatury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Zabrudzony jeden z filtrów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Uszkodzona jedna z przepustnic lub ich sterowanie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Uszkodzony zawór lub napęd zaworu nagrzewnicy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Złe parametry czynnika grzewczego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Wyłączone zasilanie pompy nagrzewnicy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Zapowietrzony obwód nagrzewnicy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Nie pracuje jeden wentylator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Uszkodzony regulator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</w:tc>
        <w:tc>
          <w:tcPr>
            <w:tcW w:w="37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Sprawdzić nastawę, ewentualnie zmienić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Sprawdzić filtry (wyczyścić, ewentualnie wymienić)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Skontaktować się z serwisem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Skontaktować się z serwisem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 xml:space="preserve">Sprawdzić temperaturę i przepływ czynnika grzewczego 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 xml:space="preserve">Sprawdzić zabezpieczenie </w:t>
            </w:r>
            <w:proofErr w:type="spellStart"/>
            <w:r w:rsidRPr="00B86823">
              <w:rPr>
                <w:rFonts w:ascii="Calibri" w:hAnsi="Calibri"/>
                <w:sz w:val="22"/>
                <w:szCs w:val="22"/>
              </w:rPr>
              <w:t>nadprądowe</w:t>
            </w:r>
            <w:proofErr w:type="spellEnd"/>
            <w:r w:rsidRPr="00B86823">
              <w:rPr>
                <w:rFonts w:ascii="Calibri" w:hAnsi="Calibri"/>
                <w:sz w:val="22"/>
                <w:szCs w:val="22"/>
              </w:rPr>
              <w:t xml:space="preserve"> pompki, jeśli problem będzie się powtarzał, skontaktować się z serwisem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Skontaktować się z serwisem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Skontaktować się z serwisem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Skontaktować się z serwisem</w:t>
            </w:r>
          </w:p>
        </w:tc>
      </w:tr>
      <w:tr w:rsidR="00F87987" w:rsidTr="00B86823">
        <w:trPr>
          <w:cantSplit/>
        </w:trPr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F87987" w:rsidRPr="00B86823" w:rsidRDefault="00F87987" w:rsidP="00AD2109">
            <w:pPr>
              <w:ind w:left="142" w:right="142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Inne niesprawności</w:t>
            </w:r>
          </w:p>
          <w:p w:rsidR="00F87987" w:rsidRPr="00B86823" w:rsidRDefault="00F87987" w:rsidP="00AD2109">
            <w:pPr>
              <w:ind w:left="142" w:right="142"/>
              <w:rPr>
                <w:rFonts w:ascii="Calibri" w:hAnsi="Calibri"/>
                <w:szCs w:val="22"/>
              </w:rPr>
            </w:pPr>
          </w:p>
        </w:tc>
        <w:tc>
          <w:tcPr>
            <w:tcW w:w="3610" w:type="dxa"/>
            <w:tcBorders>
              <w:left w:val="single" w:sz="2" w:space="0" w:color="000000"/>
              <w:bottom w:val="single" w:sz="2" w:space="0" w:color="000000"/>
            </w:tcBorders>
          </w:tcPr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</w:tc>
        <w:tc>
          <w:tcPr>
            <w:tcW w:w="37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  <w:r w:rsidRPr="00B86823">
              <w:rPr>
                <w:rFonts w:ascii="Calibri" w:hAnsi="Calibri"/>
                <w:sz w:val="22"/>
                <w:szCs w:val="22"/>
              </w:rPr>
              <w:t>Skontaktować się z serwisem</w:t>
            </w:r>
          </w:p>
          <w:p w:rsidR="00F87987" w:rsidRPr="00B86823" w:rsidRDefault="00F87987" w:rsidP="00B86823">
            <w:pPr>
              <w:ind w:left="142" w:right="208"/>
              <w:rPr>
                <w:rFonts w:ascii="Calibri" w:hAnsi="Calibri"/>
                <w:szCs w:val="22"/>
              </w:rPr>
            </w:pPr>
          </w:p>
        </w:tc>
      </w:tr>
    </w:tbl>
    <w:p w:rsidR="00F87987" w:rsidRDefault="00F87987" w:rsidP="000F41ED">
      <w:pPr>
        <w:pStyle w:val="Tekstpodstawowy"/>
      </w:pPr>
    </w:p>
    <w:p w:rsidR="00F87987" w:rsidRDefault="00F87987" w:rsidP="000F41ED">
      <w:pPr>
        <w:pStyle w:val="Tekstpodstawowy"/>
      </w:pPr>
    </w:p>
    <w:p w:rsidR="00F87987" w:rsidRPr="0029416E" w:rsidRDefault="00F87987" w:rsidP="0029416E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Regularne</w:t>
      </w:r>
      <w:r w:rsidRPr="0029416E">
        <w:rPr>
          <w:rFonts w:ascii="Calibri" w:hAnsi="Calibri"/>
          <w:sz w:val="22"/>
          <w:szCs w:val="22"/>
        </w:rPr>
        <w:t xml:space="preserve"> przeglądy dokonywane przez wykwalifikowane służby techniczne gwarantują niezawodną i bezawaryjną pracę przez długie lata.</w:t>
      </w:r>
    </w:p>
    <w:p w:rsidR="00F87987" w:rsidRDefault="00F87987" w:rsidP="000F41ED">
      <w:pPr>
        <w:ind w:firstLine="567"/>
      </w:pPr>
    </w:p>
    <w:p w:rsidR="00F87987" w:rsidRDefault="00F87987" w:rsidP="00632951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632951">
      <w:pPr>
        <w:pStyle w:val="Tekstpodstawowy"/>
        <w:rPr>
          <w:rFonts w:ascii="Calibri" w:hAnsi="Calibri"/>
          <w:sz w:val="22"/>
          <w:szCs w:val="22"/>
        </w:rPr>
      </w:pPr>
    </w:p>
    <w:p w:rsidR="00F87987" w:rsidRPr="008374AF" w:rsidRDefault="00F87987" w:rsidP="00780566">
      <w:pPr>
        <w:pStyle w:val="Tekstpodstawowy"/>
        <w:rPr>
          <w:rFonts w:ascii="Calibri" w:hAnsi="Calibri"/>
          <w:sz w:val="22"/>
          <w:szCs w:val="22"/>
        </w:rPr>
      </w:pPr>
    </w:p>
    <w:p w:rsidR="00F87987" w:rsidRPr="008374AF" w:rsidRDefault="00F87987" w:rsidP="008374AF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D9093A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D9093A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D9093A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D9093A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D9093A">
      <w:pPr>
        <w:pStyle w:val="Tekstpodstawowy"/>
        <w:rPr>
          <w:rFonts w:ascii="Calibri" w:hAnsi="Calibri"/>
          <w:sz w:val="22"/>
          <w:szCs w:val="22"/>
        </w:rPr>
      </w:pPr>
    </w:p>
    <w:p w:rsidR="00F87987" w:rsidRDefault="00F87987" w:rsidP="00D9093A">
      <w:pPr>
        <w:pStyle w:val="Tekstpodstawowy"/>
        <w:rPr>
          <w:rFonts w:ascii="Cambria" w:hAnsi="Cambria"/>
          <w:b/>
          <w:sz w:val="22"/>
          <w:szCs w:val="22"/>
        </w:rPr>
      </w:pPr>
    </w:p>
    <w:p w:rsidR="00F87987" w:rsidRDefault="00F87987" w:rsidP="00D9093A">
      <w:pPr>
        <w:pStyle w:val="Tekstpodstawowy"/>
        <w:rPr>
          <w:rFonts w:ascii="Cambria" w:hAnsi="Cambria"/>
          <w:b/>
          <w:sz w:val="22"/>
          <w:szCs w:val="22"/>
        </w:rPr>
      </w:pPr>
    </w:p>
    <w:p w:rsidR="00F87987" w:rsidRDefault="00F87987" w:rsidP="00D9093A">
      <w:pPr>
        <w:pStyle w:val="Tekstpodstawowy"/>
        <w:rPr>
          <w:rFonts w:ascii="Cambria" w:hAnsi="Cambria"/>
          <w:b/>
          <w:sz w:val="22"/>
          <w:szCs w:val="22"/>
        </w:rPr>
      </w:pPr>
      <w:bookmarkStart w:id="119" w:name="_GoBack"/>
      <w:bookmarkEnd w:id="119"/>
    </w:p>
    <w:p w:rsidR="00F87987" w:rsidRDefault="00F87987" w:rsidP="00D9093A">
      <w:pPr>
        <w:pStyle w:val="Tekstpodstawowy"/>
        <w:rPr>
          <w:rFonts w:ascii="Cambria" w:hAnsi="Cambria"/>
          <w:b/>
          <w:sz w:val="22"/>
          <w:szCs w:val="22"/>
        </w:rPr>
      </w:pPr>
    </w:p>
    <w:p w:rsidR="00F87987" w:rsidRDefault="00F87987" w:rsidP="00245BF1">
      <w:pPr>
        <w:pStyle w:val="Tekstpodstawowy"/>
        <w:jc w:val="center"/>
        <w:rPr>
          <w:rFonts w:ascii="Calibri" w:hAnsi="Calibri"/>
          <w:sz w:val="22"/>
          <w:szCs w:val="22"/>
        </w:rPr>
      </w:pPr>
      <w:r w:rsidRPr="00245BF1">
        <w:rPr>
          <w:rFonts w:ascii="Cambria" w:hAnsi="Cambria"/>
          <w:b/>
          <w:sz w:val="22"/>
          <w:szCs w:val="22"/>
        </w:rPr>
        <w:t xml:space="preserve">ELBAS </w:t>
      </w:r>
      <w:r w:rsidR="00CA4A7B">
        <w:rPr>
          <w:rFonts w:ascii="Cambria" w:hAnsi="Cambria"/>
          <w:b/>
          <w:sz w:val="22"/>
          <w:szCs w:val="22"/>
        </w:rPr>
        <w:t>AP s.c</w:t>
      </w:r>
    </w:p>
    <w:p w:rsidR="00F87987" w:rsidRDefault="00F87987" w:rsidP="00245BF1">
      <w:pPr>
        <w:pStyle w:val="Tekstpodstawowy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Ul. Echa Leśne 16, 03-257 Warszawa</w:t>
      </w:r>
    </w:p>
    <w:p w:rsidR="00F87987" w:rsidRPr="00CA4A7B" w:rsidRDefault="00F87987" w:rsidP="00245BF1">
      <w:pPr>
        <w:pStyle w:val="Tekstpodstawowy"/>
        <w:jc w:val="center"/>
        <w:rPr>
          <w:rFonts w:ascii="Calibri" w:hAnsi="Calibri"/>
          <w:sz w:val="22"/>
          <w:szCs w:val="22"/>
          <w:lang w:val="en-US"/>
        </w:rPr>
      </w:pPr>
      <w:r w:rsidRPr="00CA4A7B">
        <w:rPr>
          <w:rFonts w:ascii="Calibri" w:hAnsi="Calibri"/>
          <w:sz w:val="22"/>
          <w:szCs w:val="22"/>
          <w:lang w:val="en-US"/>
        </w:rPr>
        <w:t xml:space="preserve">Tel/fax (22) 674-11-66, </w:t>
      </w:r>
      <w:hyperlink r:id="rId14" w:history="1">
        <w:r w:rsidRPr="00CA4A7B">
          <w:rPr>
            <w:rStyle w:val="Hipercze"/>
            <w:rFonts w:ascii="Calibri" w:hAnsi="Calibri"/>
            <w:sz w:val="22"/>
            <w:szCs w:val="22"/>
            <w:lang w:val="en-US"/>
          </w:rPr>
          <w:t>biuro@elbas.com.pl</w:t>
        </w:r>
      </w:hyperlink>
      <w:r w:rsidRPr="00CA4A7B">
        <w:rPr>
          <w:rFonts w:ascii="Calibri" w:hAnsi="Calibri"/>
          <w:sz w:val="22"/>
          <w:szCs w:val="22"/>
          <w:lang w:val="en-US"/>
        </w:rPr>
        <w:t xml:space="preserve">, </w:t>
      </w:r>
      <w:hyperlink r:id="rId15" w:history="1">
        <w:r w:rsidRPr="00CA4A7B">
          <w:rPr>
            <w:rStyle w:val="Hipercze"/>
            <w:rFonts w:ascii="Calibri" w:hAnsi="Calibri"/>
            <w:sz w:val="22"/>
            <w:szCs w:val="22"/>
            <w:lang w:val="en-US"/>
          </w:rPr>
          <w:t>www.elbas.com.pl</w:t>
        </w:r>
      </w:hyperlink>
      <w:r w:rsidRPr="00CA4A7B">
        <w:rPr>
          <w:rFonts w:ascii="Calibri" w:hAnsi="Calibri"/>
          <w:sz w:val="22"/>
          <w:szCs w:val="22"/>
          <w:lang w:val="en-US"/>
        </w:rPr>
        <w:t xml:space="preserve"> </w:t>
      </w:r>
    </w:p>
    <w:sectPr w:rsidR="00F87987" w:rsidRPr="00CA4A7B" w:rsidSect="00094A52">
      <w:headerReference w:type="default" r:id="rId16"/>
      <w:footerReference w:type="default" r:id="rId17"/>
      <w:headerReference w:type="first" r:id="rId18"/>
      <w:footerReference w:type="first" r:id="rId19"/>
      <w:pgSz w:w="11907" w:h="16840" w:code="9"/>
      <w:pgMar w:top="1418" w:right="1134" w:bottom="1418" w:left="1418" w:header="284" w:footer="210" w:gutter="0"/>
      <w:paperSrc w:first="7" w:other="7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987" w:rsidRDefault="00F87987">
      <w:r>
        <w:separator/>
      </w:r>
    </w:p>
  </w:endnote>
  <w:endnote w:type="continuationSeparator" w:id="0">
    <w:p w:rsidR="00F87987" w:rsidRDefault="00F87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notTrueType/>
    <w:pitch w:val="variable"/>
    <w:sig w:usb0="00000801" w:usb1="00000000" w:usb2="00000000" w:usb3="00000000" w:csb0="00000020" w:csb1="00000000"/>
  </w:font>
  <w:font w:name="Mistral">
    <w:altName w:val="CommercialScript BT"/>
    <w:panose1 w:val="03090702030407020403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Borders>
        <w:top w:val="single" w:sz="4" w:space="0" w:color="auto"/>
      </w:tblBorders>
      <w:tblLayout w:type="fixed"/>
      <w:tblLook w:val="00A0"/>
    </w:tblPr>
    <w:tblGrid>
      <w:gridCol w:w="2376"/>
      <w:gridCol w:w="5670"/>
      <w:gridCol w:w="1276"/>
    </w:tblGrid>
    <w:tr w:rsidR="00F87987" w:rsidTr="00395F54">
      <w:trPr>
        <w:trHeight w:val="510"/>
      </w:trPr>
      <w:tc>
        <w:tcPr>
          <w:tcW w:w="2376" w:type="dxa"/>
          <w:tcBorders>
            <w:top w:val="single" w:sz="4" w:space="0" w:color="auto"/>
          </w:tcBorders>
          <w:vAlign w:val="center"/>
        </w:tcPr>
        <w:p w:rsidR="00F87987" w:rsidRPr="00E62EE0" w:rsidRDefault="00F87987" w:rsidP="00395F54">
          <w:pPr>
            <w:pStyle w:val="Stopka"/>
            <w:tabs>
              <w:tab w:val="clear" w:pos="4536"/>
              <w:tab w:val="center" w:pos="6734"/>
            </w:tabs>
            <w:spacing w:line="276" w:lineRule="auto"/>
            <w:rPr>
              <w:rFonts w:ascii="Arial" w:hAnsi="Arial"/>
              <w:position w:val="-8"/>
              <w:sz w:val="20"/>
            </w:rPr>
          </w:pPr>
          <w:r>
            <w:rPr>
              <w:rFonts w:ascii="Arial" w:hAnsi="Arial"/>
              <w:position w:val="-8"/>
              <w:sz w:val="20"/>
            </w:rPr>
            <w:t>DTR</w:t>
          </w:r>
        </w:p>
      </w:tc>
      <w:tc>
        <w:tcPr>
          <w:tcW w:w="5670" w:type="dxa"/>
          <w:tcBorders>
            <w:top w:val="single" w:sz="4" w:space="0" w:color="auto"/>
          </w:tcBorders>
          <w:vAlign w:val="center"/>
        </w:tcPr>
        <w:p w:rsidR="00F87987" w:rsidRPr="00E62EE0" w:rsidRDefault="00F87987" w:rsidP="00395F54">
          <w:pPr>
            <w:pStyle w:val="Stopka"/>
            <w:tabs>
              <w:tab w:val="clear" w:pos="4536"/>
              <w:tab w:val="center" w:pos="6734"/>
            </w:tabs>
            <w:spacing w:line="276" w:lineRule="auto"/>
            <w:jc w:val="center"/>
            <w:rPr>
              <w:rFonts w:ascii="Arial" w:hAnsi="Arial"/>
              <w:position w:val="-8"/>
              <w:sz w:val="20"/>
            </w:rPr>
          </w:pPr>
          <w:r w:rsidRPr="00E62EE0">
            <w:rPr>
              <w:rFonts w:ascii="Arial" w:hAnsi="Arial"/>
              <w:position w:val="-8"/>
              <w:sz w:val="20"/>
            </w:rPr>
            <w:t>Basenowa centrala klimatyzacyjna</w:t>
          </w:r>
          <w:r w:rsidRPr="00E62EE0">
            <w:rPr>
              <w:rFonts w:ascii="Arial" w:hAnsi="Arial"/>
              <w:b/>
              <w:i/>
              <w:position w:val="-8"/>
              <w:sz w:val="20"/>
            </w:rPr>
            <w:t xml:space="preserve"> </w:t>
          </w:r>
          <w:proofErr w:type="spellStart"/>
          <w:r w:rsidRPr="00E62EE0">
            <w:rPr>
              <w:rFonts w:ascii="Arial" w:hAnsi="Arial"/>
              <w:b/>
              <w:i/>
              <w:position w:val="-8"/>
              <w:sz w:val="20"/>
            </w:rPr>
            <w:t>Notos</w:t>
          </w:r>
          <w:proofErr w:type="spellEnd"/>
          <w:r w:rsidRPr="00E62EE0">
            <w:rPr>
              <w:rFonts w:ascii="Arial" w:hAnsi="Arial"/>
              <w:b/>
              <w:i/>
              <w:position w:val="-8"/>
              <w:sz w:val="20"/>
            </w:rPr>
            <w:t xml:space="preserve"> xxxx-2</w:t>
          </w:r>
        </w:p>
      </w:tc>
      <w:tc>
        <w:tcPr>
          <w:tcW w:w="1276" w:type="dxa"/>
          <w:tcBorders>
            <w:top w:val="single" w:sz="4" w:space="0" w:color="auto"/>
          </w:tcBorders>
          <w:vAlign w:val="center"/>
        </w:tcPr>
        <w:p w:rsidR="00F87987" w:rsidRPr="00E62EE0" w:rsidRDefault="00F87987" w:rsidP="00395F54">
          <w:pPr>
            <w:pStyle w:val="Stopka"/>
            <w:tabs>
              <w:tab w:val="clear" w:pos="4536"/>
              <w:tab w:val="center" w:pos="6734"/>
            </w:tabs>
            <w:spacing w:line="276" w:lineRule="auto"/>
            <w:jc w:val="right"/>
            <w:rPr>
              <w:rFonts w:ascii="Arial" w:hAnsi="Arial"/>
              <w:position w:val="-8"/>
              <w:sz w:val="20"/>
            </w:rPr>
          </w:pPr>
          <w:r w:rsidRPr="00E62EE0">
            <w:rPr>
              <w:rFonts w:ascii="Arial" w:hAnsi="Arial"/>
              <w:position w:val="-8"/>
              <w:sz w:val="20"/>
            </w:rPr>
            <w:t xml:space="preserve">str. </w:t>
          </w:r>
          <w:r w:rsidR="00E53268" w:rsidRPr="00E62EE0">
            <w:rPr>
              <w:rFonts w:ascii="Arial" w:hAnsi="Arial"/>
              <w:position w:val="-8"/>
              <w:sz w:val="20"/>
            </w:rPr>
            <w:fldChar w:fldCharType="begin"/>
          </w:r>
          <w:r w:rsidRPr="00E62EE0">
            <w:rPr>
              <w:rFonts w:ascii="Arial" w:hAnsi="Arial"/>
              <w:position w:val="-8"/>
              <w:sz w:val="20"/>
            </w:rPr>
            <w:instrText xml:space="preserve"> PAGE </w:instrText>
          </w:r>
          <w:r w:rsidR="00E53268" w:rsidRPr="00E62EE0">
            <w:rPr>
              <w:rFonts w:ascii="Arial" w:hAnsi="Arial"/>
              <w:position w:val="-8"/>
              <w:sz w:val="20"/>
            </w:rPr>
            <w:fldChar w:fldCharType="separate"/>
          </w:r>
          <w:r w:rsidR="00CA4A7B">
            <w:rPr>
              <w:rFonts w:ascii="Arial" w:hAnsi="Arial"/>
              <w:noProof/>
              <w:position w:val="-8"/>
              <w:sz w:val="20"/>
            </w:rPr>
            <w:t>20</w:t>
          </w:r>
          <w:r w:rsidR="00E53268" w:rsidRPr="00E62EE0">
            <w:rPr>
              <w:rFonts w:ascii="Arial" w:hAnsi="Arial"/>
              <w:position w:val="-8"/>
              <w:sz w:val="20"/>
            </w:rPr>
            <w:fldChar w:fldCharType="end"/>
          </w:r>
        </w:p>
      </w:tc>
    </w:tr>
  </w:tbl>
  <w:p w:rsidR="00F87987" w:rsidRPr="00113C4D" w:rsidRDefault="00F87987" w:rsidP="008A364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639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3828"/>
      <w:gridCol w:w="3402"/>
      <w:gridCol w:w="3119"/>
    </w:tblGrid>
    <w:tr w:rsidR="00F87987">
      <w:trPr>
        <w:trHeight w:val="416"/>
      </w:trPr>
      <w:tc>
        <w:tcPr>
          <w:tcW w:w="3828" w:type="dxa"/>
          <w:tcBorders>
            <w:top w:val="single" w:sz="4" w:space="0" w:color="auto"/>
          </w:tcBorders>
        </w:tcPr>
        <w:p w:rsidR="00F87987" w:rsidRDefault="00F87987">
          <w:pPr>
            <w:pStyle w:val="Stopka"/>
            <w:ind w:left="355"/>
            <w:rPr>
              <w:rFonts w:ascii="Arial" w:hAnsi="Arial"/>
              <w:b/>
              <w:position w:val="6"/>
              <w:sz w:val="12"/>
              <w:lang w:val="de-DE"/>
            </w:rPr>
          </w:pPr>
          <w:r>
            <w:rPr>
              <w:rFonts w:ascii="Arial" w:hAnsi="Arial"/>
              <w:b/>
              <w:position w:val="6"/>
              <w:sz w:val="12"/>
              <w:lang w:val="de-DE"/>
            </w:rPr>
            <w:t> </w:t>
          </w:r>
        </w:p>
        <w:p w:rsidR="00F87987" w:rsidRDefault="00F87987">
          <w:pPr>
            <w:pStyle w:val="Stopka"/>
            <w:ind w:left="355"/>
            <w:rPr>
              <w:rFonts w:ascii="Arial" w:hAnsi="Arial"/>
              <w:b/>
              <w:position w:val="6"/>
              <w:lang w:val="de-DE"/>
            </w:rPr>
          </w:pPr>
          <w:r>
            <w:rPr>
              <w:rFonts w:ascii="Arial" w:hAnsi="Arial"/>
              <w:b/>
              <w:position w:val="6"/>
              <w:sz w:val="22"/>
              <w:lang w:val="de-DE"/>
            </w:rPr>
            <w:t>ELBAS s.c.</w:t>
          </w:r>
        </w:p>
        <w:p w:rsidR="00F87987" w:rsidRDefault="00F87987">
          <w:pPr>
            <w:pStyle w:val="Stopka"/>
            <w:ind w:left="355"/>
            <w:rPr>
              <w:rFonts w:ascii="Arial" w:hAnsi="Arial"/>
              <w:position w:val="6"/>
              <w:sz w:val="20"/>
            </w:rPr>
          </w:pPr>
          <w:r>
            <w:rPr>
              <w:rFonts w:ascii="Arial" w:hAnsi="Arial"/>
              <w:position w:val="6"/>
              <w:sz w:val="20"/>
            </w:rPr>
            <w:t xml:space="preserve">Z. Wnukowicz   M. </w:t>
          </w:r>
          <w:proofErr w:type="spellStart"/>
          <w:r>
            <w:rPr>
              <w:rFonts w:ascii="Arial" w:hAnsi="Arial"/>
              <w:position w:val="6"/>
              <w:sz w:val="20"/>
            </w:rPr>
            <w:t>Cherubiński</w:t>
          </w:r>
          <w:proofErr w:type="spellEnd"/>
        </w:p>
        <w:p w:rsidR="00F87987" w:rsidRDefault="00F87987">
          <w:pPr>
            <w:pStyle w:val="Stopka"/>
            <w:ind w:left="355"/>
            <w:rPr>
              <w:rFonts w:ascii="Arial" w:hAnsi="Arial"/>
              <w:position w:val="6"/>
              <w:sz w:val="20"/>
            </w:rPr>
          </w:pPr>
          <w:r>
            <w:rPr>
              <w:rFonts w:ascii="Arial" w:hAnsi="Arial"/>
              <w:position w:val="6"/>
              <w:sz w:val="20"/>
            </w:rPr>
            <w:t>03-338   Warszawa</w:t>
          </w:r>
        </w:p>
        <w:p w:rsidR="00F87987" w:rsidRDefault="00F87987">
          <w:pPr>
            <w:pStyle w:val="Stopka"/>
            <w:ind w:left="355"/>
            <w:rPr>
              <w:rFonts w:ascii="Arial" w:hAnsi="Arial"/>
              <w:position w:val="6"/>
            </w:rPr>
          </w:pPr>
          <w:r>
            <w:rPr>
              <w:rFonts w:ascii="Arial" w:hAnsi="Arial"/>
              <w:position w:val="6"/>
              <w:sz w:val="20"/>
            </w:rPr>
            <w:t xml:space="preserve">ul. </w:t>
          </w:r>
          <w:proofErr w:type="spellStart"/>
          <w:r>
            <w:rPr>
              <w:rFonts w:ascii="Arial" w:hAnsi="Arial"/>
              <w:position w:val="6"/>
              <w:sz w:val="20"/>
            </w:rPr>
            <w:t>Julianowska</w:t>
          </w:r>
          <w:proofErr w:type="spellEnd"/>
          <w:r>
            <w:rPr>
              <w:rFonts w:ascii="Arial" w:hAnsi="Arial"/>
              <w:position w:val="6"/>
              <w:sz w:val="20"/>
            </w:rPr>
            <w:t xml:space="preserve">  23</w:t>
          </w:r>
        </w:p>
      </w:tc>
      <w:tc>
        <w:tcPr>
          <w:tcW w:w="3402" w:type="dxa"/>
          <w:tcBorders>
            <w:top w:val="single" w:sz="4" w:space="0" w:color="auto"/>
          </w:tcBorders>
        </w:tcPr>
        <w:p w:rsidR="00F87987" w:rsidRPr="008C64E9" w:rsidRDefault="00F87987">
          <w:pPr>
            <w:pStyle w:val="Stopka"/>
            <w:rPr>
              <w:rFonts w:ascii="Arial" w:hAnsi="Arial"/>
              <w:sz w:val="18"/>
              <w:lang w:val="en-US"/>
            </w:rPr>
          </w:pPr>
        </w:p>
        <w:p w:rsidR="00F87987" w:rsidRDefault="00F87987">
          <w:pPr>
            <w:pStyle w:val="Stopka"/>
            <w:rPr>
              <w:rFonts w:ascii="Arial" w:hAnsi="Arial"/>
              <w:sz w:val="20"/>
              <w:lang w:val="de-DE"/>
            </w:rPr>
          </w:pPr>
          <w:proofErr w:type="spellStart"/>
          <w:r>
            <w:rPr>
              <w:rFonts w:ascii="Arial" w:hAnsi="Arial"/>
              <w:sz w:val="20"/>
              <w:lang w:val="de-DE"/>
            </w:rPr>
            <w:t>Regon</w:t>
          </w:r>
          <w:proofErr w:type="spellEnd"/>
          <w:r>
            <w:rPr>
              <w:rFonts w:ascii="Arial" w:hAnsi="Arial"/>
              <w:sz w:val="20"/>
              <w:lang w:val="de-DE"/>
            </w:rPr>
            <w:t xml:space="preserve">   </w:t>
          </w:r>
          <w:r>
            <w:rPr>
              <w:rFonts w:ascii="Arial" w:hAnsi="Arial"/>
              <w:b/>
              <w:sz w:val="20"/>
              <w:lang w:val="de-DE"/>
            </w:rPr>
            <w:t>016131273</w:t>
          </w:r>
        </w:p>
        <w:p w:rsidR="00F87987" w:rsidRDefault="00F87987">
          <w:pPr>
            <w:pStyle w:val="Stopka"/>
            <w:rPr>
              <w:rFonts w:ascii="Arial" w:hAnsi="Arial"/>
              <w:sz w:val="20"/>
              <w:lang w:val="de-DE"/>
            </w:rPr>
          </w:pPr>
          <w:r>
            <w:rPr>
              <w:rFonts w:ascii="Arial" w:hAnsi="Arial"/>
              <w:sz w:val="20"/>
              <w:lang w:val="de-DE"/>
            </w:rPr>
            <w:t xml:space="preserve">NIP   </w:t>
          </w:r>
          <w:r>
            <w:rPr>
              <w:rFonts w:ascii="Arial" w:hAnsi="Arial"/>
              <w:b/>
              <w:sz w:val="20"/>
              <w:lang w:val="de-DE"/>
            </w:rPr>
            <w:t>524-23-11-605</w:t>
          </w:r>
        </w:p>
        <w:p w:rsidR="00F87987" w:rsidRDefault="00F87987">
          <w:pPr>
            <w:pStyle w:val="Stopka"/>
            <w:rPr>
              <w:rFonts w:ascii="Arial" w:hAnsi="Arial"/>
              <w:b/>
              <w:sz w:val="20"/>
              <w:lang w:val="de-DE"/>
            </w:rPr>
          </w:pPr>
          <w:r>
            <w:rPr>
              <w:rFonts w:ascii="Arial" w:hAnsi="Arial"/>
              <w:sz w:val="20"/>
              <w:lang w:val="de-DE"/>
            </w:rPr>
            <w:t xml:space="preserve">tel./fax  +48 22 </w:t>
          </w:r>
          <w:r>
            <w:rPr>
              <w:rFonts w:ascii="Arial" w:hAnsi="Arial"/>
              <w:b/>
              <w:sz w:val="20"/>
              <w:lang w:val="de-DE"/>
            </w:rPr>
            <w:t xml:space="preserve"> 675-55-59</w:t>
          </w:r>
        </w:p>
        <w:p w:rsidR="00F87987" w:rsidRDefault="00F87987" w:rsidP="00392FEE">
          <w:pPr>
            <w:pStyle w:val="Stopka"/>
            <w:rPr>
              <w:rFonts w:ascii="Arial" w:hAnsi="Arial"/>
              <w:lang w:val="de-DE"/>
            </w:rPr>
          </w:pPr>
          <w:r>
            <w:rPr>
              <w:rFonts w:ascii="Arial" w:hAnsi="Arial"/>
              <w:sz w:val="20"/>
              <w:lang w:val="de-DE"/>
            </w:rPr>
            <w:t>e-</w:t>
          </w:r>
          <w:proofErr w:type="spellStart"/>
          <w:r>
            <w:rPr>
              <w:rFonts w:ascii="Arial" w:hAnsi="Arial"/>
              <w:sz w:val="20"/>
              <w:lang w:val="de-DE"/>
            </w:rPr>
            <w:t>mail</w:t>
          </w:r>
          <w:proofErr w:type="spellEnd"/>
          <w:r>
            <w:rPr>
              <w:rFonts w:ascii="Arial" w:hAnsi="Arial"/>
              <w:sz w:val="20"/>
              <w:lang w:val="de-DE"/>
            </w:rPr>
            <w:t xml:space="preserve">:   </w:t>
          </w:r>
          <w:r>
            <w:rPr>
              <w:rFonts w:ascii="Arial" w:hAnsi="Arial"/>
              <w:b/>
              <w:sz w:val="20"/>
              <w:lang w:val="de-DE"/>
            </w:rPr>
            <w:t>biuro@elbas.com.pl</w:t>
          </w:r>
        </w:p>
      </w:tc>
      <w:tc>
        <w:tcPr>
          <w:tcW w:w="3119" w:type="dxa"/>
          <w:tcBorders>
            <w:top w:val="single" w:sz="4" w:space="0" w:color="auto"/>
          </w:tcBorders>
        </w:tcPr>
        <w:p w:rsidR="00F87987" w:rsidRDefault="00F87987">
          <w:pPr>
            <w:pStyle w:val="Stopka"/>
            <w:rPr>
              <w:rFonts w:ascii="Arial" w:hAnsi="Arial"/>
              <w:sz w:val="18"/>
              <w:lang w:val="de-DE"/>
            </w:rPr>
          </w:pPr>
        </w:p>
        <w:p w:rsidR="00F87987" w:rsidRDefault="00F87987">
          <w:pPr>
            <w:pStyle w:val="Stopka"/>
            <w:spacing w:line="360" w:lineRule="auto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BGŻ S.A. III O/Warszawa</w:t>
          </w:r>
        </w:p>
        <w:p w:rsidR="00F87987" w:rsidRDefault="00F87987">
          <w:pPr>
            <w:pStyle w:val="Stopka"/>
            <w:rPr>
              <w:rFonts w:ascii="Arial" w:hAnsi="Arial"/>
              <w:b/>
              <w:spacing w:val="20"/>
            </w:rPr>
          </w:pPr>
          <w:r>
            <w:rPr>
              <w:rFonts w:ascii="Arial" w:hAnsi="Arial"/>
              <w:b/>
              <w:spacing w:val="20"/>
              <w:sz w:val="20"/>
            </w:rPr>
            <w:t>56 2030 0045 1110 0000 0010 2790</w:t>
          </w:r>
        </w:p>
      </w:tc>
    </w:tr>
  </w:tbl>
  <w:p w:rsidR="00F87987" w:rsidRDefault="00F879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987" w:rsidRDefault="00F87987">
      <w:r>
        <w:separator/>
      </w:r>
    </w:p>
  </w:footnote>
  <w:footnote w:type="continuationSeparator" w:id="0">
    <w:p w:rsidR="00F87987" w:rsidRDefault="00F87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987" w:rsidRPr="006053AA" w:rsidRDefault="00E53268" w:rsidP="006053AA">
    <w:pPr>
      <w:pStyle w:val="Nagwek"/>
      <w:pBdr>
        <w:bottom w:val="single" w:sz="4" w:space="1" w:color="auto"/>
      </w:pBdr>
    </w:pPr>
    <w:r w:rsidRPr="00E53268">
      <w:rPr>
        <w:rFonts w:ascii="Mistral" w:hAnsi="Mistral"/>
        <w:b/>
        <w:position w:val="-8"/>
        <w:sz w:val="28"/>
        <w:szCs w:val="28"/>
        <w:lang w:val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49pt;height:43pt">
          <v:imagedata r:id="rId1" o:title="" cropright="10924f"/>
        </v:shape>
      </w:pict>
    </w:r>
    <w:r w:rsidR="00CA4A7B">
      <w:rPr>
        <w:rFonts w:ascii="Mistral" w:hAnsi="Mistral"/>
        <w:b/>
        <w:color w:val="17365D"/>
        <w:position w:val="-8"/>
        <w:sz w:val="28"/>
        <w:szCs w:val="28"/>
        <w:lang w:val="de-DE"/>
      </w:rPr>
      <w:t>ELBAS AP.</w:t>
    </w:r>
  </w:p>
  <w:p w:rsidR="00F87987" w:rsidRPr="006053AA" w:rsidRDefault="00F87987" w:rsidP="006053A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987" w:rsidRDefault="00F87987">
    <w:pPr>
      <w:pStyle w:val="Nagwek"/>
      <w:rPr>
        <w:color w:val="0000FF"/>
      </w:rPr>
    </w:pPr>
  </w:p>
  <w:p w:rsidR="00F87987" w:rsidRDefault="00F87987">
    <w:pPr>
      <w:pStyle w:val="Nagwek"/>
      <w:rPr>
        <w:color w:val="0000FF"/>
      </w:rPr>
    </w:pPr>
  </w:p>
  <w:p w:rsidR="00F87987" w:rsidRDefault="00E53268">
    <w:pPr>
      <w:pStyle w:val="Nagwek"/>
      <w:rPr>
        <w:color w:val="0000FF"/>
      </w:rPr>
    </w:pPr>
    <w:r w:rsidRPr="00E53268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1.2pt;width:453.35pt;height:93.2pt;z-index:251662336">
          <v:imagedata r:id="rId1" o:title=""/>
          <w10:wrap type="topAndBottom"/>
        </v:shape>
      </w:pict>
    </w:r>
  </w:p>
  <w:p w:rsidR="00F87987" w:rsidRDefault="00F87987">
    <w:pPr>
      <w:pStyle w:val="Nagwek"/>
      <w:rPr>
        <w:color w:val="0000FF"/>
      </w:rPr>
    </w:pPr>
  </w:p>
  <w:p w:rsidR="00F87987" w:rsidRDefault="00F87987">
    <w:pPr>
      <w:pStyle w:val="Nagwek"/>
      <w:rPr>
        <w:color w:val="0000FF"/>
      </w:rPr>
    </w:pPr>
  </w:p>
  <w:p w:rsidR="00F87987" w:rsidRDefault="00F87987">
    <w:pPr>
      <w:pStyle w:val="Nagwek"/>
    </w:pPr>
  </w:p>
  <w:p w:rsidR="00F87987" w:rsidRDefault="00F87987">
    <w:pPr>
      <w:pStyle w:val="Nagwek"/>
    </w:pPr>
  </w:p>
  <w:p w:rsidR="00F87987" w:rsidRDefault="00F87987">
    <w:pPr>
      <w:pStyle w:val="Nagwek"/>
    </w:pPr>
  </w:p>
  <w:p w:rsidR="00F87987" w:rsidRDefault="00F87987">
    <w:pPr>
      <w:pStyle w:val="Nagwek"/>
    </w:pPr>
  </w:p>
  <w:p w:rsidR="00F87987" w:rsidRDefault="00F8798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8F0C3246"/>
    <w:lvl w:ilvl="0">
      <w:start w:val="1"/>
      <w:numFmt w:val="bullet"/>
      <w:pStyle w:val="Nagwek8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5EC41BB0"/>
    <w:lvl w:ilvl="0">
      <w:start w:val="1"/>
      <w:numFmt w:val="bullet"/>
      <w:pStyle w:val="Nagwek7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3F4C8FD6"/>
    <w:lvl w:ilvl="0">
      <w:start w:val="1"/>
      <w:numFmt w:val="bullet"/>
      <w:pStyle w:val="Nagwek6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EE42D9E8"/>
    <w:lvl w:ilvl="0">
      <w:start w:val="1"/>
      <w:numFmt w:val="bullet"/>
      <w:pStyle w:val="Nagwek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0000004"/>
    <w:multiLevelType w:val="single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0000005"/>
    <w:multiLevelType w:val="singleLevel"/>
    <w:tmpl w:val="00000005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>
    <w:nsid w:val="00000006"/>
    <w:multiLevelType w:val="singleLevel"/>
    <w:tmpl w:val="00000006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</w:abstractNum>
  <w:abstractNum w:abstractNumId="9">
    <w:nsid w:val="06F16E1A"/>
    <w:multiLevelType w:val="singleLevel"/>
    <w:tmpl w:val="9CBE9604"/>
    <w:lvl w:ilvl="0">
      <w:start w:val="1"/>
      <w:numFmt w:val="bullet"/>
      <w:pStyle w:val="Tekstpodstawowywcity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</w:abstractNum>
  <w:abstractNum w:abstractNumId="10">
    <w:nsid w:val="44B05829"/>
    <w:multiLevelType w:val="hybridMultilevel"/>
    <w:tmpl w:val="BB2887AC"/>
    <w:lvl w:ilvl="0" w:tplc="4CB8B25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570F1B3C"/>
    <w:multiLevelType w:val="hybridMultilevel"/>
    <w:tmpl w:val="F83A959C"/>
    <w:lvl w:ilvl="0" w:tplc="8BF48CB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BCE08018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873A31EC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B6904D1C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7E1ED02C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CD18BFDA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9A3A4B4E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7CCBB6E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9B6733A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5FE069AD"/>
    <w:multiLevelType w:val="hybridMultilevel"/>
    <w:tmpl w:val="BEE01432"/>
    <w:lvl w:ilvl="0" w:tplc="6A884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B8CC9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E2CB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9CE0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4C81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9CE9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46C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5C0B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2E4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6E23D7"/>
    <w:multiLevelType w:val="hybridMultilevel"/>
    <w:tmpl w:val="4BB82D82"/>
    <w:lvl w:ilvl="0" w:tplc="CDF4BB6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6D547662"/>
    <w:multiLevelType w:val="hybridMultilevel"/>
    <w:tmpl w:val="D0086444"/>
    <w:lvl w:ilvl="0" w:tplc="B066D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322FA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02BF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6CB8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8042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FC7D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A406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4AB1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F8BF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6C2517"/>
    <w:multiLevelType w:val="multilevel"/>
    <w:tmpl w:val="EC1200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Restart w:val="0"/>
      <w:lvlText w:val="Tabela %4"/>
      <w:lvlJc w:val="left"/>
      <w:pPr>
        <w:tabs>
          <w:tab w:val="num" w:pos="1080"/>
        </w:tabs>
        <w:ind w:left="864" w:hanging="864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>
    <w:nsid w:val="786458F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7B0A0DA1"/>
    <w:multiLevelType w:val="hybridMultilevel"/>
    <w:tmpl w:val="353A79B6"/>
    <w:lvl w:ilvl="0" w:tplc="9EE2BB9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</w:num>
  <w:num w:numId="37">
    <w:abstractNumId w:val="15"/>
  </w:num>
  <w:num w:numId="38">
    <w:abstractNumId w:val="9"/>
  </w:num>
  <w:num w:numId="39">
    <w:abstractNumId w:val="11"/>
  </w:num>
  <w:num w:numId="40">
    <w:abstractNumId w:val="10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7"/>
  </w:num>
  <w:num w:numId="44">
    <w:abstractNumId w:val="12"/>
  </w:num>
  <w:num w:numId="45">
    <w:abstractNumId w:val="16"/>
  </w:num>
  <w:num w:numId="46">
    <w:abstractNumId w:val="1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708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3EEF"/>
    <w:rsid w:val="00003FCE"/>
    <w:rsid w:val="000053BF"/>
    <w:rsid w:val="00005C45"/>
    <w:rsid w:val="00021793"/>
    <w:rsid w:val="0002555E"/>
    <w:rsid w:val="00025EDE"/>
    <w:rsid w:val="000279BE"/>
    <w:rsid w:val="00036792"/>
    <w:rsid w:val="00037320"/>
    <w:rsid w:val="000461D4"/>
    <w:rsid w:val="00053D2C"/>
    <w:rsid w:val="00086A55"/>
    <w:rsid w:val="000906A1"/>
    <w:rsid w:val="00094A52"/>
    <w:rsid w:val="00095C7D"/>
    <w:rsid w:val="000B4757"/>
    <w:rsid w:val="000D4027"/>
    <w:rsid w:val="000D47BE"/>
    <w:rsid w:val="000D55C4"/>
    <w:rsid w:val="000D57C6"/>
    <w:rsid w:val="000F41ED"/>
    <w:rsid w:val="00113C4D"/>
    <w:rsid w:val="001212CC"/>
    <w:rsid w:val="00123E9E"/>
    <w:rsid w:val="00141438"/>
    <w:rsid w:val="00160ECB"/>
    <w:rsid w:val="00166296"/>
    <w:rsid w:val="00170D0E"/>
    <w:rsid w:val="00172CD9"/>
    <w:rsid w:val="0018118A"/>
    <w:rsid w:val="00194FC9"/>
    <w:rsid w:val="001A188B"/>
    <w:rsid w:val="001E5D61"/>
    <w:rsid w:val="001F02EF"/>
    <w:rsid w:val="001F3AE8"/>
    <w:rsid w:val="00207B42"/>
    <w:rsid w:val="0022149B"/>
    <w:rsid w:val="0022491E"/>
    <w:rsid w:val="00226097"/>
    <w:rsid w:val="002308F6"/>
    <w:rsid w:val="002434B2"/>
    <w:rsid w:val="00245BF1"/>
    <w:rsid w:val="00246DF9"/>
    <w:rsid w:val="00255647"/>
    <w:rsid w:val="00261587"/>
    <w:rsid w:val="002753A7"/>
    <w:rsid w:val="0029416E"/>
    <w:rsid w:val="002C6B58"/>
    <w:rsid w:val="002F0835"/>
    <w:rsid w:val="002F0BCF"/>
    <w:rsid w:val="002F21F3"/>
    <w:rsid w:val="002F44FE"/>
    <w:rsid w:val="003068CA"/>
    <w:rsid w:val="003119F3"/>
    <w:rsid w:val="003140C1"/>
    <w:rsid w:val="00331A82"/>
    <w:rsid w:val="00334D70"/>
    <w:rsid w:val="00370D25"/>
    <w:rsid w:val="00392B25"/>
    <w:rsid w:val="00392FB6"/>
    <w:rsid w:val="00392FEE"/>
    <w:rsid w:val="00393E05"/>
    <w:rsid w:val="00395F54"/>
    <w:rsid w:val="0039767A"/>
    <w:rsid w:val="003B14DF"/>
    <w:rsid w:val="003B1F81"/>
    <w:rsid w:val="003E278C"/>
    <w:rsid w:val="003F2215"/>
    <w:rsid w:val="00400C5F"/>
    <w:rsid w:val="00413E49"/>
    <w:rsid w:val="00421956"/>
    <w:rsid w:val="00423D0D"/>
    <w:rsid w:val="00427A2C"/>
    <w:rsid w:val="00427F41"/>
    <w:rsid w:val="00460A11"/>
    <w:rsid w:val="00465257"/>
    <w:rsid w:val="00466925"/>
    <w:rsid w:val="0047352E"/>
    <w:rsid w:val="00473E3B"/>
    <w:rsid w:val="00496E80"/>
    <w:rsid w:val="00497E2A"/>
    <w:rsid w:val="004B6D4A"/>
    <w:rsid w:val="004C0A7F"/>
    <w:rsid w:val="004D142B"/>
    <w:rsid w:val="00503177"/>
    <w:rsid w:val="00515E6B"/>
    <w:rsid w:val="0052253C"/>
    <w:rsid w:val="00530C31"/>
    <w:rsid w:val="0053385A"/>
    <w:rsid w:val="00533E42"/>
    <w:rsid w:val="0055794F"/>
    <w:rsid w:val="00591696"/>
    <w:rsid w:val="005A0502"/>
    <w:rsid w:val="005A0F83"/>
    <w:rsid w:val="005A3F16"/>
    <w:rsid w:val="005A404A"/>
    <w:rsid w:val="005A4E63"/>
    <w:rsid w:val="005D0C5C"/>
    <w:rsid w:val="005E26CF"/>
    <w:rsid w:val="005E6E29"/>
    <w:rsid w:val="005F7136"/>
    <w:rsid w:val="005F72CB"/>
    <w:rsid w:val="0060423C"/>
    <w:rsid w:val="006053AA"/>
    <w:rsid w:val="0061035C"/>
    <w:rsid w:val="00627416"/>
    <w:rsid w:val="00632951"/>
    <w:rsid w:val="006349F2"/>
    <w:rsid w:val="00640866"/>
    <w:rsid w:val="0064249A"/>
    <w:rsid w:val="006554B3"/>
    <w:rsid w:val="00663F72"/>
    <w:rsid w:val="00665D38"/>
    <w:rsid w:val="006665CE"/>
    <w:rsid w:val="0067548D"/>
    <w:rsid w:val="00697545"/>
    <w:rsid w:val="006A3CE5"/>
    <w:rsid w:val="006B24C4"/>
    <w:rsid w:val="006B7937"/>
    <w:rsid w:val="006C4E56"/>
    <w:rsid w:val="006D397D"/>
    <w:rsid w:val="006D53E5"/>
    <w:rsid w:val="006E35FB"/>
    <w:rsid w:val="00700508"/>
    <w:rsid w:val="00707C90"/>
    <w:rsid w:val="00713CBE"/>
    <w:rsid w:val="00723CC8"/>
    <w:rsid w:val="007306A7"/>
    <w:rsid w:val="007343AC"/>
    <w:rsid w:val="007469ED"/>
    <w:rsid w:val="00762616"/>
    <w:rsid w:val="00774AB4"/>
    <w:rsid w:val="00780566"/>
    <w:rsid w:val="0078426B"/>
    <w:rsid w:val="00787A97"/>
    <w:rsid w:val="007953EC"/>
    <w:rsid w:val="007A11E0"/>
    <w:rsid w:val="007A3F02"/>
    <w:rsid w:val="007B218C"/>
    <w:rsid w:val="007B5E85"/>
    <w:rsid w:val="007E6A18"/>
    <w:rsid w:val="007F194F"/>
    <w:rsid w:val="007F7426"/>
    <w:rsid w:val="00826BB9"/>
    <w:rsid w:val="00831C56"/>
    <w:rsid w:val="008374AF"/>
    <w:rsid w:val="0084071E"/>
    <w:rsid w:val="00855FF3"/>
    <w:rsid w:val="008631E6"/>
    <w:rsid w:val="00863F97"/>
    <w:rsid w:val="008830E4"/>
    <w:rsid w:val="0089332C"/>
    <w:rsid w:val="008A3644"/>
    <w:rsid w:val="008B5F72"/>
    <w:rsid w:val="008C64E9"/>
    <w:rsid w:val="008C6852"/>
    <w:rsid w:val="008D5A91"/>
    <w:rsid w:val="009002B6"/>
    <w:rsid w:val="00914F5A"/>
    <w:rsid w:val="0092580F"/>
    <w:rsid w:val="009265B0"/>
    <w:rsid w:val="0094616A"/>
    <w:rsid w:val="0096095C"/>
    <w:rsid w:val="00984523"/>
    <w:rsid w:val="009A0649"/>
    <w:rsid w:val="009A4909"/>
    <w:rsid w:val="009C62F7"/>
    <w:rsid w:val="009D5632"/>
    <w:rsid w:val="009E10D5"/>
    <w:rsid w:val="00A02199"/>
    <w:rsid w:val="00A10C6E"/>
    <w:rsid w:val="00A12B05"/>
    <w:rsid w:val="00A35D4B"/>
    <w:rsid w:val="00A461F5"/>
    <w:rsid w:val="00A65ABD"/>
    <w:rsid w:val="00A73BC1"/>
    <w:rsid w:val="00A748B6"/>
    <w:rsid w:val="00AA094B"/>
    <w:rsid w:val="00AA3E3A"/>
    <w:rsid w:val="00AB17B6"/>
    <w:rsid w:val="00AB43AF"/>
    <w:rsid w:val="00AC0668"/>
    <w:rsid w:val="00AC7769"/>
    <w:rsid w:val="00AD2109"/>
    <w:rsid w:val="00AE4A2D"/>
    <w:rsid w:val="00AE4BEB"/>
    <w:rsid w:val="00B00729"/>
    <w:rsid w:val="00B5140F"/>
    <w:rsid w:val="00B5495D"/>
    <w:rsid w:val="00B63B5B"/>
    <w:rsid w:val="00B668A8"/>
    <w:rsid w:val="00B73EEF"/>
    <w:rsid w:val="00B740C5"/>
    <w:rsid w:val="00B86823"/>
    <w:rsid w:val="00B86D7C"/>
    <w:rsid w:val="00B91A4D"/>
    <w:rsid w:val="00BA5631"/>
    <w:rsid w:val="00BA63F5"/>
    <w:rsid w:val="00BB4901"/>
    <w:rsid w:val="00BB7399"/>
    <w:rsid w:val="00BD1D15"/>
    <w:rsid w:val="00BD6898"/>
    <w:rsid w:val="00BF0C60"/>
    <w:rsid w:val="00BF1DF4"/>
    <w:rsid w:val="00C15F96"/>
    <w:rsid w:val="00C4122E"/>
    <w:rsid w:val="00C56F2D"/>
    <w:rsid w:val="00C63150"/>
    <w:rsid w:val="00C64C90"/>
    <w:rsid w:val="00C81715"/>
    <w:rsid w:val="00C83024"/>
    <w:rsid w:val="00C83986"/>
    <w:rsid w:val="00CA4A7B"/>
    <w:rsid w:val="00CA53B9"/>
    <w:rsid w:val="00CC38D3"/>
    <w:rsid w:val="00CD5951"/>
    <w:rsid w:val="00CE77CE"/>
    <w:rsid w:val="00CF4571"/>
    <w:rsid w:val="00D11E6B"/>
    <w:rsid w:val="00D13166"/>
    <w:rsid w:val="00D33DAD"/>
    <w:rsid w:val="00D5601C"/>
    <w:rsid w:val="00D61275"/>
    <w:rsid w:val="00D6213C"/>
    <w:rsid w:val="00D63DA0"/>
    <w:rsid w:val="00D64412"/>
    <w:rsid w:val="00D6665E"/>
    <w:rsid w:val="00D70911"/>
    <w:rsid w:val="00D845B5"/>
    <w:rsid w:val="00D9093A"/>
    <w:rsid w:val="00DB3369"/>
    <w:rsid w:val="00DB47AD"/>
    <w:rsid w:val="00DB4F89"/>
    <w:rsid w:val="00DD65AD"/>
    <w:rsid w:val="00DD7C22"/>
    <w:rsid w:val="00DE0152"/>
    <w:rsid w:val="00DF2CDE"/>
    <w:rsid w:val="00E07C44"/>
    <w:rsid w:val="00E17248"/>
    <w:rsid w:val="00E36618"/>
    <w:rsid w:val="00E53268"/>
    <w:rsid w:val="00E53C20"/>
    <w:rsid w:val="00E62EE0"/>
    <w:rsid w:val="00E651D1"/>
    <w:rsid w:val="00E90350"/>
    <w:rsid w:val="00E9087E"/>
    <w:rsid w:val="00EA52B6"/>
    <w:rsid w:val="00EA70FD"/>
    <w:rsid w:val="00EC02AF"/>
    <w:rsid w:val="00EC3BD8"/>
    <w:rsid w:val="00EC6ACC"/>
    <w:rsid w:val="00ED6B39"/>
    <w:rsid w:val="00EF4CD8"/>
    <w:rsid w:val="00EF5C6E"/>
    <w:rsid w:val="00F10628"/>
    <w:rsid w:val="00F15688"/>
    <w:rsid w:val="00F17395"/>
    <w:rsid w:val="00F211B2"/>
    <w:rsid w:val="00F30D2F"/>
    <w:rsid w:val="00F340EC"/>
    <w:rsid w:val="00F42782"/>
    <w:rsid w:val="00F51D92"/>
    <w:rsid w:val="00F7299F"/>
    <w:rsid w:val="00F80BBB"/>
    <w:rsid w:val="00F87987"/>
    <w:rsid w:val="00FA0720"/>
    <w:rsid w:val="00FC6ECB"/>
    <w:rsid w:val="00FF5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2"/>
    <o:shapelayout v:ext="edit">
      <o:idmap v:ext="edit" data="1"/>
      <o:rules v:ext="edit">
        <o:r id="V:Rule1" type="connector" idref="#_x0000_s1140"/>
        <o:r id="V:Rule2" type="connector" idref="#_x0000_s11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ny">
    <w:name w:val="Normal"/>
    <w:qFormat/>
    <w:rsid w:val="00F42782"/>
    <w:rPr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32951"/>
    <w:pPr>
      <w:keepNext/>
      <w:numPr>
        <w:numId w:val="9"/>
      </w:numPr>
      <w:tabs>
        <w:tab w:val="clear" w:pos="360"/>
        <w:tab w:val="num" w:pos="432"/>
      </w:tabs>
      <w:ind w:left="432" w:right="567" w:hanging="432"/>
      <w:jc w:val="both"/>
      <w:outlineLvl w:val="0"/>
    </w:pPr>
    <w:rPr>
      <w:rFonts w:ascii="Calibri" w:hAnsi="Calibri"/>
      <w:b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05C45"/>
    <w:pPr>
      <w:keepNext/>
      <w:numPr>
        <w:ilvl w:val="1"/>
        <w:numId w:val="6"/>
      </w:numPr>
      <w:tabs>
        <w:tab w:val="num" w:pos="576"/>
      </w:tabs>
      <w:ind w:left="576" w:hanging="576"/>
      <w:outlineLvl w:val="1"/>
    </w:pPr>
    <w:rPr>
      <w:rFonts w:ascii="Calibri" w:hAnsi="Calibri"/>
      <w:b/>
      <w:sz w:val="22"/>
      <w:szCs w:val="22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F42782"/>
    <w:pPr>
      <w:keepNext/>
      <w:numPr>
        <w:ilvl w:val="2"/>
        <w:numId w:val="7"/>
      </w:numPr>
      <w:tabs>
        <w:tab w:val="left" w:pos="-720"/>
        <w:tab w:val="num" w:pos="720"/>
      </w:tabs>
      <w:suppressAutoHyphens/>
      <w:spacing w:line="360" w:lineRule="auto"/>
      <w:ind w:left="720" w:hanging="720"/>
      <w:jc w:val="both"/>
      <w:outlineLvl w:val="2"/>
    </w:pPr>
    <w:rPr>
      <w:spacing w:val="-3"/>
      <w:u w:val="single"/>
      <w:lang w:val="en-US"/>
    </w:rPr>
  </w:style>
  <w:style w:type="paragraph" w:styleId="Nagwek4">
    <w:name w:val="heading 4"/>
    <w:basedOn w:val="Normalny"/>
    <w:next w:val="Normalny"/>
    <w:link w:val="Nagwek4Znak"/>
    <w:autoRedefine/>
    <w:uiPriority w:val="99"/>
    <w:qFormat/>
    <w:rsid w:val="00F42782"/>
    <w:pPr>
      <w:keepNext/>
      <w:numPr>
        <w:ilvl w:val="3"/>
        <w:numId w:val="8"/>
      </w:numPr>
      <w:tabs>
        <w:tab w:val="left" w:pos="-720"/>
        <w:tab w:val="num" w:pos="1080"/>
      </w:tabs>
      <w:suppressAutoHyphens/>
      <w:ind w:left="864" w:hanging="864"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autoRedefine/>
    <w:uiPriority w:val="99"/>
    <w:qFormat/>
    <w:rsid w:val="00F42782"/>
    <w:pPr>
      <w:keepNext/>
      <w:numPr>
        <w:ilvl w:val="4"/>
        <w:numId w:val="9"/>
      </w:numPr>
      <w:tabs>
        <w:tab w:val="clear" w:pos="360"/>
        <w:tab w:val="left" w:pos="-720"/>
        <w:tab w:val="num" w:pos="700"/>
      </w:tabs>
      <w:suppressAutoHyphens/>
      <w:ind w:left="680" w:right="206" w:hanging="340"/>
      <w:jc w:val="both"/>
      <w:outlineLvl w:val="4"/>
    </w:pPr>
  </w:style>
  <w:style w:type="paragraph" w:styleId="Nagwek6">
    <w:name w:val="heading 6"/>
    <w:basedOn w:val="Normalny"/>
    <w:next w:val="Normalny"/>
    <w:link w:val="Nagwek6Znak"/>
    <w:autoRedefine/>
    <w:uiPriority w:val="99"/>
    <w:qFormat/>
    <w:rsid w:val="00F42782"/>
    <w:pPr>
      <w:keepNext/>
      <w:numPr>
        <w:ilvl w:val="5"/>
        <w:numId w:val="10"/>
      </w:numPr>
      <w:tabs>
        <w:tab w:val="left" w:pos="-720"/>
        <w:tab w:val="num" w:pos="1152"/>
      </w:tabs>
      <w:suppressAutoHyphens/>
      <w:ind w:left="1152" w:right="206" w:hanging="1152"/>
      <w:jc w:val="both"/>
      <w:outlineLvl w:val="5"/>
    </w:pPr>
    <w:rPr>
      <w:sz w:val="22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9"/>
    <w:qFormat/>
    <w:rsid w:val="00F42782"/>
    <w:pPr>
      <w:keepNext/>
      <w:numPr>
        <w:ilvl w:val="6"/>
        <w:numId w:val="11"/>
      </w:numPr>
      <w:tabs>
        <w:tab w:val="left" w:pos="-720"/>
        <w:tab w:val="num" w:pos="1296"/>
      </w:tabs>
      <w:suppressAutoHyphens/>
      <w:ind w:left="1296" w:hanging="1296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autoRedefine/>
    <w:uiPriority w:val="99"/>
    <w:qFormat/>
    <w:rsid w:val="00F42782"/>
    <w:pPr>
      <w:keepNext/>
      <w:numPr>
        <w:ilvl w:val="7"/>
        <w:numId w:val="12"/>
      </w:numPr>
      <w:tabs>
        <w:tab w:val="left" w:pos="-720"/>
        <w:tab w:val="num" w:pos="1440"/>
      </w:tabs>
      <w:suppressAutoHyphens/>
      <w:ind w:left="1440" w:hanging="1440"/>
      <w:jc w:val="center"/>
      <w:outlineLvl w:val="7"/>
    </w:pPr>
    <w:rPr>
      <w:b/>
      <w:spacing w:val="-2"/>
      <w:sz w:val="22"/>
    </w:rPr>
  </w:style>
  <w:style w:type="paragraph" w:styleId="Nagwek9">
    <w:name w:val="heading 9"/>
    <w:basedOn w:val="Normalny"/>
    <w:next w:val="Normalny"/>
    <w:link w:val="Nagwek9Znak"/>
    <w:autoRedefine/>
    <w:uiPriority w:val="99"/>
    <w:qFormat/>
    <w:rsid w:val="00F42782"/>
    <w:pPr>
      <w:keepNext/>
      <w:numPr>
        <w:ilvl w:val="8"/>
        <w:numId w:val="13"/>
      </w:numPr>
      <w:tabs>
        <w:tab w:val="clear" w:pos="360"/>
        <w:tab w:val="left" w:pos="-720"/>
        <w:tab w:val="num" w:pos="1584"/>
      </w:tabs>
      <w:suppressAutoHyphens/>
      <w:ind w:left="1584" w:right="206" w:hanging="1584"/>
      <w:jc w:val="both"/>
      <w:outlineLvl w:val="8"/>
    </w:pPr>
    <w:rPr>
      <w:b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953E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953E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7953EC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7953EC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7953E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7953EC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7953EC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7953EC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7953EC"/>
    <w:rPr>
      <w:rFonts w:ascii="Cambria" w:hAnsi="Cambria"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F42782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9767A"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autoRedefine/>
    <w:uiPriority w:val="99"/>
    <w:semiHidden/>
    <w:rsid w:val="00F42782"/>
    <w:pPr>
      <w:numPr>
        <w:numId w:val="38"/>
      </w:numPr>
      <w:suppressAutoHyphens/>
      <w:ind w:right="-2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7953EC"/>
    <w:rPr>
      <w:sz w:val="24"/>
      <w:szCs w:val="20"/>
    </w:rPr>
  </w:style>
  <w:style w:type="paragraph" w:styleId="Tekstpodstawowywcity2">
    <w:name w:val="Body Text Indent 2"/>
    <w:basedOn w:val="Normalny"/>
    <w:link w:val="Tekstpodstawowywcity2Znak"/>
    <w:autoRedefine/>
    <w:uiPriority w:val="99"/>
    <w:semiHidden/>
    <w:rsid w:val="00F42782"/>
    <w:pPr>
      <w:ind w:firstLine="567"/>
      <w:jc w:val="both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7953EC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autoRedefine/>
    <w:uiPriority w:val="99"/>
    <w:semiHidden/>
    <w:rsid w:val="00F42782"/>
    <w:pPr>
      <w:tabs>
        <w:tab w:val="left" w:pos="-720"/>
      </w:tabs>
      <w:suppressAutoHyphens/>
      <w:jc w:val="both"/>
    </w:pPr>
    <w:rPr>
      <w:color w:val="00FFFF"/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953EC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rsid w:val="00F42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953EC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F42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23D0D"/>
    <w:rPr>
      <w:rFonts w:cs="Times New Roman"/>
      <w:sz w:val="24"/>
    </w:rPr>
  </w:style>
  <w:style w:type="paragraph" w:styleId="Spistreci1">
    <w:name w:val="toc 1"/>
    <w:basedOn w:val="Normalny"/>
    <w:next w:val="Normalny"/>
    <w:autoRedefine/>
    <w:uiPriority w:val="99"/>
    <w:rsid w:val="00F42782"/>
  </w:style>
  <w:style w:type="paragraph" w:styleId="Listapunktowana">
    <w:name w:val="List Bullet"/>
    <w:basedOn w:val="Normalny"/>
    <w:autoRedefine/>
    <w:uiPriority w:val="99"/>
    <w:semiHidden/>
    <w:rsid w:val="00F42782"/>
    <w:pPr>
      <w:tabs>
        <w:tab w:val="num" w:pos="360"/>
      </w:tabs>
      <w:ind w:left="360" w:hanging="360"/>
      <w:jc w:val="both"/>
    </w:pPr>
  </w:style>
  <w:style w:type="paragraph" w:styleId="Listapunktowana2">
    <w:name w:val="List Bullet 2"/>
    <w:basedOn w:val="Normalny"/>
    <w:autoRedefine/>
    <w:uiPriority w:val="99"/>
    <w:semiHidden/>
    <w:rsid w:val="00F42782"/>
    <w:pPr>
      <w:tabs>
        <w:tab w:val="num" w:pos="643"/>
      </w:tabs>
      <w:ind w:left="643" w:hanging="360"/>
      <w:jc w:val="both"/>
    </w:pPr>
  </w:style>
  <w:style w:type="paragraph" w:styleId="Listapunktowana3">
    <w:name w:val="List Bullet 3"/>
    <w:basedOn w:val="Normalny"/>
    <w:autoRedefine/>
    <w:uiPriority w:val="99"/>
    <w:semiHidden/>
    <w:rsid w:val="00F42782"/>
    <w:pPr>
      <w:tabs>
        <w:tab w:val="num" w:pos="926"/>
      </w:tabs>
      <w:ind w:left="926" w:hanging="360"/>
      <w:jc w:val="both"/>
    </w:pPr>
  </w:style>
  <w:style w:type="paragraph" w:styleId="Listapunktowana4">
    <w:name w:val="List Bullet 4"/>
    <w:basedOn w:val="Normalny"/>
    <w:autoRedefine/>
    <w:uiPriority w:val="99"/>
    <w:semiHidden/>
    <w:rsid w:val="00F42782"/>
    <w:pPr>
      <w:tabs>
        <w:tab w:val="num" w:pos="1209"/>
      </w:tabs>
      <w:ind w:left="1209" w:hanging="360"/>
      <w:jc w:val="both"/>
    </w:pPr>
  </w:style>
  <w:style w:type="character" w:styleId="Numerstrony">
    <w:name w:val="page number"/>
    <w:basedOn w:val="Domylnaczcionkaakapitu"/>
    <w:uiPriority w:val="99"/>
    <w:semiHidden/>
    <w:rsid w:val="00F42782"/>
    <w:rPr>
      <w:rFonts w:cs="Times New Roman"/>
    </w:rPr>
  </w:style>
  <w:style w:type="paragraph" w:styleId="Spistreci2">
    <w:name w:val="toc 2"/>
    <w:basedOn w:val="Normalny"/>
    <w:next w:val="Normalny"/>
    <w:autoRedefine/>
    <w:uiPriority w:val="99"/>
    <w:rsid w:val="00F42782"/>
    <w:pPr>
      <w:ind w:left="240"/>
    </w:pPr>
  </w:style>
  <w:style w:type="paragraph" w:styleId="Tekstpodstawowy3">
    <w:name w:val="Body Text 3"/>
    <w:basedOn w:val="Normalny"/>
    <w:link w:val="Tekstpodstawowy3Znak"/>
    <w:uiPriority w:val="99"/>
    <w:semiHidden/>
    <w:rsid w:val="00F42782"/>
    <w:pPr>
      <w:numPr>
        <w:ilvl w:val="12"/>
      </w:numPr>
      <w:tabs>
        <w:tab w:val="left" w:pos="-720"/>
      </w:tabs>
      <w:suppressAutoHyphens/>
      <w:ind w:right="206"/>
      <w:jc w:val="both"/>
    </w:pPr>
    <w:rPr>
      <w:rFonts w:ascii="Arial" w:hAnsi="Aria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7953EC"/>
    <w:rPr>
      <w:rFonts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F42782"/>
    <w:pPr>
      <w:tabs>
        <w:tab w:val="left" w:pos="-720"/>
      </w:tabs>
      <w:suppressAutoHyphens/>
      <w:ind w:right="206" w:firstLine="567"/>
      <w:jc w:val="both"/>
    </w:pPr>
    <w:rPr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7953EC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F42782"/>
    <w:pPr>
      <w:jc w:val="center"/>
    </w:pPr>
    <w:rPr>
      <w:b/>
      <w:spacing w:val="-2"/>
      <w:sz w:val="22"/>
    </w:rPr>
  </w:style>
  <w:style w:type="character" w:customStyle="1" w:styleId="TytuZnak">
    <w:name w:val="Tytuł Znak"/>
    <w:basedOn w:val="Domylnaczcionkaakapitu"/>
    <w:link w:val="Tytu"/>
    <w:uiPriority w:val="99"/>
    <w:locked/>
    <w:rsid w:val="007953EC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Tekstblokowy1">
    <w:name w:val="Tekst blokowy1"/>
    <w:basedOn w:val="Normalny"/>
    <w:uiPriority w:val="99"/>
    <w:rsid w:val="00AE4A2D"/>
    <w:pPr>
      <w:ind w:left="426" w:right="566"/>
      <w:jc w:val="both"/>
    </w:pPr>
    <w:rPr>
      <w:lang w:eastAsia="ar-SA"/>
    </w:rPr>
  </w:style>
  <w:style w:type="table" w:styleId="Tabela-Siatka">
    <w:name w:val="Table Grid"/>
    <w:basedOn w:val="Standardowy"/>
    <w:uiPriority w:val="99"/>
    <w:rsid w:val="008A364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dniasiatka3akcent1">
    <w:name w:val="Medium Grid 3 Accent 1"/>
    <w:basedOn w:val="Standardowy"/>
    <w:uiPriority w:val="99"/>
    <w:rsid w:val="00DB47A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redniecieniowanie2akcent5">
    <w:name w:val="Medium Shading 2 Accent 5"/>
    <w:basedOn w:val="Standardowy"/>
    <w:uiPriority w:val="99"/>
    <w:rsid w:val="00DB47AD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siatka3akcent5">
    <w:name w:val="Medium Grid 3 Accent 5"/>
    <w:basedOn w:val="Standardowy"/>
    <w:uiPriority w:val="99"/>
    <w:rsid w:val="00DB47AD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paragraph" w:styleId="Nagwekspisutreci">
    <w:name w:val="TOC Heading"/>
    <w:basedOn w:val="Nagwek1"/>
    <w:next w:val="Normalny"/>
    <w:uiPriority w:val="99"/>
    <w:qFormat/>
    <w:rsid w:val="00423D0D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styleId="Hipercze">
    <w:name w:val="Hyperlink"/>
    <w:basedOn w:val="Domylnaczcionkaakapitu"/>
    <w:uiPriority w:val="99"/>
    <w:rsid w:val="008C6852"/>
    <w:rPr>
      <w:rFonts w:cs="Times New Roman"/>
      <w:color w:val="0000FF"/>
      <w:u w:val="single"/>
    </w:rPr>
  </w:style>
  <w:style w:type="paragraph" w:customStyle="1" w:styleId="WW-Tekstdugiegocytatu">
    <w:name w:val="WW-Tekst długiego cytatu"/>
    <w:basedOn w:val="Normalny"/>
    <w:uiPriority w:val="99"/>
    <w:rsid w:val="000F41ED"/>
    <w:pPr>
      <w:suppressAutoHyphens/>
      <w:ind w:left="340" w:right="-142"/>
      <w:jc w:val="both"/>
    </w:pPr>
    <w:rPr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5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://www.elbas.com.pl" TargetMode="External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mailto:biuro@elbas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5052</Words>
  <Characters>36700</Characters>
  <Application>Microsoft Office Word</Application>
  <DocSecurity>0</DocSecurity>
  <Lines>305</Lines>
  <Paragraphs>83</Paragraphs>
  <ScaleCrop>false</ScaleCrop>
  <Company>ELBAS s.c.</Company>
  <LinksUpToDate>false</LinksUpToDate>
  <CharactersWithSpaces>41669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 08</dc:title>
  <dc:subject/>
  <dc:creator>Elbas</dc:creator>
  <cp:keywords/>
  <dc:description/>
  <cp:lastModifiedBy>Marcin Dworakowski</cp:lastModifiedBy>
  <cp:revision>4</cp:revision>
  <cp:lastPrinted>2011-03-01T06:48:00Z</cp:lastPrinted>
  <dcterms:created xsi:type="dcterms:W3CDTF">2012-02-15T08:36:00Z</dcterms:created>
  <dcterms:modified xsi:type="dcterms:W3CDTF">2014-09-19T07:51:00Z</dcterms:modified>
</cp:coreProperties>
</file>